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3B239" w14:textId="0187D2EC" w:rsidR="006F72A9" w:rsidRPr="008C00D9" w:rsidRDefault="00876D25" w:rsidP="395F54FE">
      <w:pPr>
        <w:spacing w:line="240" w:lineRule="auto"/>
        <w:rPr>
          <w:rFonts w:ascii="GE Inspira" w:hAnsi="GE Inspira"/>
          <w:sz w:val="20"/>
          <w:szCs w:val="20"/>
        </w:rPr>
      </w:pPr>
      <w:r>
        <w:rPr>
          <w:rFonts w:ascii="GE Inspira" w:hAnsi="GE Inspira"/>
          <w:sz w:val="20"/>
          <w:szCs w:val="20"/>
        </w:rPr>
        <w:t>June</w:t>
      </w:r>
      <w:r w:rsidR="395F54FE" w:rsidRPr="395F54FE">
        <w:rPr>
          <w:rFonts w:ascii="GE Inspira" w:hAnsi="GE Inspira"/>
          <w:sz w:val="20"/>
          <w:szCs w:val="20"/>
        </w:rPr>
        <w:t xml:space="preserve"> </w:t>
      </w:r>
      <w:r w:rsidRPr="395F54FE">
        <w:rPr>
          <w:rFonts w:ascii="GE Inspira" w:hAnsi="GE Inspira"/>
          <w:sz w:val="20"/>
          <w:szCs w:val="20"/>
        </w:rPr>
        <w:t>2</w:t>
      </w:r>
      <w:r w:rsidRPr="395F54FE">
        <w:rPr>
          <w:rFonts w:ascii="GE Inspira" w:hAnsi="GE Inspira"/>
          <w:sz w:val="20"/>
          <w:szCs w:val="20"/>
          <w:vertAlign w:val="superscript"/>
        </w:rPr>
        <w:t>nd</w:t>
      </w:r>
      <w:r w:rsidR="395F54FE" w:rsidRPr="395F54FE">
        <w:rPr>
          <w:rFonts w:ascii="GE Inspira" w:hAnsi="GE Inspira"/>
          <w:sz w:val="20"/>
          <w:szCs w:val="20"/>
        </w:rPr>
        <w:t>, 2025</w:t>
      </w:r>
    </w:p>
    <w:p w14:paraId="74D947C2" w14:textId="4E80C066" w:rsidR="00EE3894" w:rsidRPr="00EE3894" w:rsidRDefault="00EE3894" w:rsidP="006F72A9">
      <w:pPr>
        <w:rPr>
          <w:rFonts w:ascii="GE Inspira" w:hAnsi="GE Inspira"/>
          <w:sz w:val="20"/>
          <w:szCs w:val="20"/>
        </w:rPr>
      </w:pPr>
      <w:r w:rsidRPr="00EE3894">
        <w:rPr>
          <w:rFonts w:ascii="GE Inspira" w:hAnsi="GE Inspira"/>
          <w:sz w:val="20"/>
          <w:szCs w:val="20"/>
        </w:rPr>
        <w:t xml:space="preserve">Ref.: </w:t>
      </w:r>
      <w:r w:rsidR="00C41183">
        <w:rPr>
          <w:rFonts w:ascii="GE Inspira" w:hAnsi="GE Inspira"/>
          <w:sz w:val="20"/>
          <w:szCs w:val="20"/>
        </w:rPr>
        <w:t xml:space="preserve">End of Sale Announcement for </w:t>
      </w:r>
      <w:r w:rsidR="009E3724">
        <w:rPr>
          <w:rFonts w:ascii="GE Inspira" w:hAnsi="GE Inspira"/>
          <w:sz w:val="20"/>
          <w:szCs w:val="20"/>
        </w:rPr>
        <w:t xml:space="preserve">Neonatal </w:t>
      </w:r>
      <w:r w:rsidR="00997326">
        <w:rPr>
          <w:rFonts w:ascii="GE Inspira" w:hAnsi="GE Inspira"/>
          <w:sz w:val="20"/>
          <w:szCs w:val="20"/>
        </w:rPr>
        <w:t>SOFT-CUF</w:t>
      </w:r>
      <w:r w:rsidR="003C3ECF">
        <w:rPr>
          <w:rFonts w:ascii="Calibri" w:hAnsi="Calibri" w:cs="Calibri"/>
          <w:sz w:val="20"/>
          <w:szCs w:val="20"/>
        </w:rPr>
        <w:t>™</w:t>
      </w:r>
      <w:r w:rsidR="00997326">
        <w:rPr>
          <w:rFonts w:ascii="GE Inspira" w:hAnsi="GE Inspira"/>
          <w:sz w:val="20"/>
          <w:szCs w:val="20"/>
        </w:rPr>
        <w:t xml:space="preserve"> Blood Pressure Products</w:t>
      </w:r>
    </w:p>
    <w:p w14:paraId="55595969" w14:textId="6F1C90B1" w:rsidR="00EE3894" w:rsidRPr="008C00D9" w:rsidRDefault="00EE3894" w:rsidP="00DF4CAB">
      <w:pPr>
        <w:tabs>
          <w:tab w:val="left" w:pos="3820"/>
        </w:tabs>
        <w:rPr>
          <w:rFonts w:ascii="GE Inspira" w:hAnsi="GE Inspira"/>
          <w:b/>
          <w:bCs/>
          <w:sz w:val="20"/>
          <w:szCs w:val="20"/>
        </w:rPr>
      </w:pPr>
      <w:r w:rsidRPr="008C00D9">
        <w:rPr>
          <w:rFonts w:ascii="GE Inspira" w:hAnsi="GE Inspira"/>
          <w:b/>
          <w:bCs/>
          <w:sz w:val="20"/>
          <w:szCs w:val="20"/>
        </w:rPr>
        <w:t>Dear Valued Customer,</w:t>
      </w:r>
      <w:r w:rsidR="00DF4CAB">
        <w:rPr>
          <w:rFonts w:ascii="GE Inspira" w:hAnsi="GE Inspira"/>
          <w:b/>
          <w:bCs/>
          <w:sz w:val="20"/>
          <w:szCs w:val="20"/>
        </w:rPr>
        <w:tab/>
      </w:r>
    </w:p>
    <w:p w14:paraId="60F4DDD4" w14:textId="616AD38D" w:rsidR="00C41183" w:rsidRDefault="00AB7584" w:rsidP="00C41183">
      <w:pPr>
        <w:rPr>
          <w:rFonts w:ascii="GE Inspira" w:hAnsi="GE Inspira"/>
          <w:b/>
          <w:bCs/>
          <w:sz w:val="20"/>
          <w:szCs w:val="20"/>
        </w:rPr>
      </w:pPr>
      <w:r>
        <w:rPr>
          <w:rFonts w:ascii="GE Inspira" w:hAnsi="GE Inspira"/>
          <w:sz w:val="20"/>
          <w:szCs w:val="20"/>
        </w:rPr>
        <w:t>The purpose of this letter is to inform you of an official end of sale (</w:t>
      </w:r>
      <w:proofErr w:type="spellStart"/>
      <w:r>
        <w:rPr>
          <w:rFonts w:ascii="GE Inspira" w:hAnsi="GE Inspira"/>
          <w:sz w:val="20"/>
          <w:szCs w:val="20"/>
        </w:rPr>
        <w:t>EoS</w:t>
      </w:r>
      <w:proofErr w:type="spellEnd"/>
      <w:r>
        <w:rPr>
          <w:rFonts w:ascii="GE Inspira" w:hAnsi="GE Inspira"/>
          <w:sz w:val="20"/>
          <w:szCs w:val="20"/>
        </w:rPr>
        <w:t xml:space="preserve">) notification on the following </w:t>
      </w:r>
      <w:r w:rsidRPr="00EE3894">
        <w:rPr>
          <w:rFonts w:ascii="GE Inspira" w:hAnsi="GE Inspira"/>
          <w:sz w:val="20"/>
          <w:szCs w:val="20"/>
        </w:rPr>
        <w:t xml:space="preserve">GE </w:t>
      </w:r>
      <w:r>
        <w:rPr>
          <w:rFonts w:ascii="GE Inspira" w:hAnsi="GE Inspira"/>
          <w:sz w:val="20"/>
          <w:szCs w:val="20"/>
        </w:rPr>
        <w:t>HealthCare SOFT-CUF Neonatal blood pressure cuffs.  We have listed the replacement CLASSIC-CUF</w:t>
      </w:r>
      <w:r w:rsidR="003C3ECF">
        <w:rPr>
          <w:rFonts w:ascii="Calibri" w:hAnsi="Calibri" w:cs="Calibri"/>
          <w:sz w:val="20"/>
          <w:szCs w:val="20"/>
        </w:rPr>
        <w:t>™</w:t>
      </w:r>
      <w:r>
        <w:rPr>
          <w:rFonts w:ascii="GE Inspira" w:hAnsi="GE Inspira"/>
          <w:sz w:val="20"/>
          <w:szCs w:val="20"/>
        </w:rPr>
        <w:t xml:space="preserve"> Neonatal blood pressure cuffs in the chart below</w:t>
      </w:r>
      <w:r w:rsidR="00507091">
        <w:rPr>
          <w:rFonts w:ascii="GE Inspira" w:hAnsi="GE Inspira"/>
          <w:sz w:val="20"/>
          <w:szCs w:val="20"/>
        </w:rPr>
        <w:t>. Please note cuffs with Luer Connectors are not available in CE Mark Countries</w:t>
      </w:r>
      <w:r>
        <w:rPr>
          <w:rFonts w:ascii="GE Inspira" w:hAnsi="GE Inspira"/>
          <w:sz w:val="20"/>
          <w:szCs w:val="20"/>
        </w:rPr>
        <w:t xml:space="preserve">.  </w:t>
      </w:r>
      <w:r w:rsidRPr="00AB7584">
        <w:rPr>
          <w:rFonts w:ascii="GE Inspira" w:hAnsi="GE Inspira"/>
          <w:b/>
          <w:bCs/>
          <w:sz w:val="20"/>
          <w:szCs w:val="20"/>
        </w:rPr>
        <w:t>The last day to purchase the SOFT-CUF Product is March 1</w:t>
      </w:r>
      <w:r w:rsidRPr="00AB7584">
        <w:rPr>
          <w:rFonts w:ascii="GE Inspira" w:hAnsi="GE Inspira"/>
          <w:b/>
          <w:bCs/>
          <w:sz w:val="20"/>
          <w:szCs w:val="20"/>
          <w:vertAlign w:val="superscript"/>
        </w:rPr>
        <w:t>st</w:t>
      </w:r>
      <w:r w:rsidRPr="00AB7584">
        <w:rPr>
          <w:rFonts w:ascii="GE Inspira" w:hAnsi="GE Inspira"/>
          <w:b/>
          <w:bCs/>
          <w:sz w:val="20"/>
          <w:szCs w:val="20"/>
        </w:rPr>
        <w:t xml:space="preserve">, </w:t>
      </w:r>
      <w:proofErr w:type="gramStart"/>
      <w:r w:rsidR="00A86B23" w:rsidRPr="00AB7584">
        <w:rPr>
          <w:rFonts w:ascii="GE Inspira" w:hAnsi="GE Inspira"/>
          <w:b/>
          <w:bCs/>
          <w:sz w:val="20"/>
          <w:szCs w:val="20"/>
        </w:rPr>
        <w:t>202</w:t>
      </w:r>
      <w:r w:rsidR="00A86B23">
        <w:rPr>
          <w:rFonts w:ascii="GE Inspira" w:hAnsi="GE Inspira"/>
          <w:b/>
          <w:bCs/>
          <w:sz w:val="20"/>
          <w:szCs w:val="20"/>
        </w:rPr>
        <w:t>6</w:t>
      </w:r>
      <w:proofErr w:type="gramEnd"/>
      <w:r w:rsidR="00A86B23" w:rsidRPr="00AB7584">
        <w:rPr>
          <w:rFonts w:ascii="GE Inspira" w:hAnsi="GE Inspira"/>
          <w:b/>
          <w:bCs/>
          <w:sz w:val="20"/>
          <w:szCs w:val="20"/>
        </w:rPr>
        <w:t xml:space="preserve"> </w:t>
      </w:r>
      <w:r w:rsidRPr="00AB7584">
        <w:rPr>
          <w:rFonts w:ascii="GE Inspira" w:hAnsi="GE Inspira"/>
          <w:b/>
          <w:bCs/>
          <w:sz w:val="20"/>
          <w:szCs w:val="20"/>
        </w:rPr>
        <w:t>with last receipt date of March 31</w:t>
      </w:r>
      <w:r w:rsidRPr="00AB7584">
        <w:rPr>
          <w:rFonts w:ascii="GE Inspira" w:hAnsi="GE Inspira"/>
          <w:b/>
          <w:bCs/>
          <w:sz w:val="20"/>
          <w:szCs w:val="20"/>
          <w:vertAlign w:val="superscript"/>
        </w:rPr>
        <w:t>st</w:t>
      </w:r>
      <w:r w:rsidRPr="00AB7584">
        <w:rPr>
          <w:rFonts w:ascii="GE Inspira" w:hAnsi="GE Inspira"/>
          <w:b/>
          <w:bCs/>
          <w:sz w:val="20"/>
          <w:szCs w:val="20"/>
        </w:rPr>
        <w:t>, 2026</w:t>
      </w:r>
      <w:r w:rsidRPr="00C875E2">
        <w:rPr>
          <w:rFonts w:ascii="GE Inspira" w:hAnsi="GE Inspira"/>
          <w:b/>
          <w:bCs/>
          <w:sz w:val="20"/>
          <w:szCs w:val="20"/>
        </w:rPr>
        <w:t>.</w:t>
      </w:r>
    </w:p>
    <w:p w14:paraId="682CDCC7" w14:textId="77777777" w:rsidR="003214DF" w:rsidRPr="003C3ECF" w:rsidRDefault="003214DF" w:rsidP="00C41183">
      <w:pPr>
        <w:rPr>
          <w:rFonts w:ascii="Calibri" w:hAnsi="Calibri" w:cs="Calibri"/>
          <w:sz w:val="20"/>
          <w:szCs w:val="20"/>
        </w:rPr>
      </w:pPr>
    </w:p>
    <w:tbl>
      <w:tblPr>
        <w:tblpPr w:leftFromText="180" w:rightFromText="180" w:vertAnchor="text" w:horzAnchor="margin" w:tblpY="32"/>
        <w:tblW w:w="9559" w:type="dxa"/>
        <w:tblLook w:val="04A0" w:firstRow="1" w:lastRow="0" w:firstColumn="1" w:lastColumn="0" w:noHBand="0" w:noVBand="1"/>
      </w:tblPr>
      <w:tblGrid>
        <w:gridCol w:w="593"/>
        <w:gridCol w:w="1080"/>
        <w:gridCol w:w="1586"/>
        <w:gridCol w:w="1520"/>
        <w:gridCol w:w="1600"/>
        <w:gridCol w:w="1500"/>
        <w:gridCol w:w="1680"/>
      </w:tblGrid>
      <w:tr w:rsidR="00C338A8" w:rsidRPr="00582D8F" w14:paraId="450C92A8" w14:textId="77777777" w:rsidTr="00CB5E65">
        <w:trPr>
          <w:trHeight w:val="300"/>
        </w:trPr>
        <w:tc>
          <w:tcPr>
            <w:tcW w:w="59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0B732B98" w14:textId="77777777" w:rsidR="00C338A8" w:rsidRPr="00AB7584" w:rsidRDefault="00C338A8" w:rsidP="00AB7584">
            <w:pPr>
              <w:spacing w:after="0" w:line="240" w:lineRule="auto"/>
              <w:jc w:val="center"/>
              <w:rPr>
                <w:rFonts w:ascii="Aptos Narrow" w:eastAsia="Times New Roman" w:hAnsi="Aptos Narrow" w:cs="Times New Roman"/>
                <w:b/>
                <w:bCs/>
                <w:color w:val="000000"/>
              </w:rPr>
            </w:pPr>
            <w:r w:rsidRPr="00AB7584">
              <w:rPr>
                <w:rFonts w:ascii="Aptos Narrow" w:eastAsia="Times New Roman" w:hAnsi="Aptos Narrow" w:cs="Times New Roman"/>
                <w:b/>
                <w:bCs/>
                <w:color w:val="000000"/>
              </w:rPr>
              <w:t>Size</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C5C296E" w14:textId="77777777" w:rsidR="00C338A8" w:rsidRPr="00AB7584" w:rsidRDefault="00C338A8" w:rsidP="00C338A8">
            <w:pPr>
              <w:spacing w:after="0" w:line="240" w:lineRule="auto"/>
              <w:jc w:val="center"/>
              <w:rPr>
                <w:rFonts w:ascii="Aptos Narrow" w:eastAsia="Times New Roman" w:hAnsi="Aptos Narrow" w:cs="Times New Roman"/>
                <w:b/>
                <w:bCs/>
                <w:color w:val="000000"/>
              </w:rPr>
            </w:pPr>
            <w:r w:rsidRPr="00AB7584">
              <w:rPr>
                <w:rFonts w:ascii="Aptos Narrow" w:eastAsia="Times New Roman" w:hAnsi="Aptos Narrow" w:cs="Times New Roman"/>
                <w:b/>
                <w:bCs/>
                <w:color w:val="000000"/>
              </w:rPr>
              <w:t>Color</w:t>
            </w:r>
          </w:p>
        </w:tc>
        <w:tc>
          <w:tcPr>
            <w:tcW w:w="158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56AE382D" w14:textId="77777777" w:rsidR="00C338A8" w:rsidRPr="00AB7584" w:rsidRDefault="00C338A8" w:rsidP="00AB7584">
            <w:pPr>
              <w:spacing w:after="0" w:line="240" w:lineRule="auto"/>
              <w:jc w:val="center"/>
              <w:rPr>
                <w:rFonts w:ascii="Aptos Narrow" w:eastAsia="Times New Roman" w:hAnsi="Aptos Narrow" w:cs="Times New Roman"/>
                <w:b/>
                <w:bCs/>
                <w:color w:val="000000"/>
              </w:rPr>
            </w:pPr>
            <w:r w:rsidRPr="00AB7584">
              <w:rPr>
                <w:rFonts w:ascii="Aptos Narrow" w:eastAsia="Times New Roman" w:hAnsi="Aptos Narrow" w:cs="Times New Roman"/>
                <w:b/>
                <w:bCs/>
                <w:color w:val="000000"/>
              </w:rPr>
              <w:t xml:space="preserve">Limb </w:t>
            </w:r>
            <w:r w:rsidRPr="00AB7584">
              <w:rPr>
                <w:rFonts w:ascii="Aptos Narrow" w:eastAsia="Times New Roman" w:hAnsi="Aptos Narrow" w:cs="Times New Roman"/>
                <w:b/>
                <w:bCs/>
                <w:color w:val="000000"/>
              </w:rPr>
              <w:br/>
              <w:t>Circumference</w:t>
            </w:r>
          </w:p>
        </w:tc>
        <w:tc>
          <w:tcPr>
            <w:tcW w:w="3120" w:type="dxa"/>
            <w:gridSpan w:val="2"/>
            <w:tcBorders>
              <w:top w:val="single" w:sz="8" w:space="0" w:color="auto"/>
              <w:left w:val="single" w:sz="4" w:space="0" w:color="auto"/>
              <w:bottom w:val="nil"/>
              <w:right w:val="nil"/>
            </w:tcBorders>
            <w:shd w:val="clear" w:color="auto" w:fill="BFBFBF" w:themeFill="background1" w:themeFillShade="BF"/>
            <w:noWrap/>
            <w:vAlign w:val="bottom"/>
            <w:hideMark/>
          </w:tcPr>
          <w:p w14:paraId="74AE00AB" w14:textId="77777777" w:rsidR="00C338A8" w:rsidRPr="00AB7584" w:rsidRDefault="00C338A8" w:rsidP="00C338A8">
            <w:pPr>
              <w:spacing w:after="0" w:line="240" w:lineRule="auto"/>
              <w:jc w:val="center"/>
              <w:rPr>
                <w:rFonts w:ascii="Aptos Narrow" w:eastAsia="Times New Roman" w:hAnsi="Aptos Narrow" w:cs="Times New Roman"/>
                <w:b/>
                <w:bCs/>
                <w:color w:val="000000"/>
              </w:rPr>
            </w:pPr>
            <w:r w:rsidRPr="00AB7584">
              <w:rPr>
                <w:rFonts w:ascii="Aptos Narrow" w:eastAsia="Times New Roman" w:hAnsi="Aptos Narrow" w:cs="Times New Roman"/>
                <w:b/>
                <w:bCs/>
                <w:color w:val="000000"/>
              </w:rPr>
              <w:t>2 Tube Luer Connector</w:t>
            </w:r>
          </w:p>
        </w:tc>
        <w:tc>
          <w:tcPr>
            <w:tcW w:w="3180" w:type="dxa"/>
            <w:gridSpan w:val="2"/>
            <w:tcBorders>
              <w:top w:val="single" w:sz="8" w:space="0" w:color="auto"/>
              <w:left w:val="single" w:sz="8" w:space="0" w:color="auto"/>
              <w:bottom w:val="single" w:sz="8" w:space="0" w:color="auto"/>
              <w:right w:val="single" w:sz="8" w:space="0" w:color="000000" w:themeColor="text1"/>
            </w:tcBorders>
            <w:shd w:val="clear" w:color="auto" w:fill="BFBFBF" w:themeFill="background1" w:themeFillShade="BF"/>
            <w:noWrap/>
            <w:vAlign w:val="bottom"/>
            <w:hideMark/>
          </w:tcPr>
          <w:p w14:paraId="525C96A8" w14:textId="31CB44B8" w:rsidR="00C338A8" w:rsidRPr="00AB7584" w:rsidRDefault="00C338A8" w:rsidP="00C338A8">
            <w:pPr>
              <w:spacing w:after="0" w:line="240" w:lineRule="auto"/>
              <w:jc w:val="center"/>
              <w:rPr>
                <w:rFonts w:ascii="Aptos Narrow" w:eastAsia="Times New Roman" w:hAnsi="Aptos Narrow" w:cs="Times New Roman"/>
                <w:b/>
                <w:bCs/>
                <w:color w:val="000000"/>
              </w:rPr>
            </w:pPr>
            <w:r w:rsidRPr="00AB7584">
              <w:rPr>
                <w:rFonts w:ascii="Aptos Narrow" w:eastAsia="Times New Roman" w:hAnsi="Aptos Narrow" w:cs="Times New Roman"/>
                <w:b/>
                <w:bCs/>
                <w:color w:val="000000"/>
              </w:rPr>
              <w:t>2 Tube Neo-Snap</w:t>
            </w:r>
            <w:r w:rsidR="003C3ECF">
              <w:rPr>
                <w:rFonts w:ascii="Aptos Narrow" w:eastAsia="Times New Roman" w:hAnsi="Aptos Narrow" w:cs="Times New Roman"/>
                <w:b/>
                <w:bCs/>
                <w:color w:val="000000"/>
              </w:rPr>
              <w:t>™</w:t>
            </w:r>
            <w:r w:rsidRPr="00AB7584">
              <w:rPr>
                <w:rFonts w:ascii="Aptos Narrow" w:eastAsia="Times New Roman" w:hAnsi="Aptos Narrow" w:cs="Times New Roman"/>
                <w:b/>
                <w:bCs/>
                <w:color w:val="000000"/>
              </w:rPr>
              <w:t xml:space="preserve"> Connector</w:t>
            </w:r>
          </w:p>
        </w:tc>
      </w:tr>
      <w:tr w:rsidR="00AB7584" w:rsidRPr="00582D8F" w14:paraId="20558758" w14:textId="77777777" w:rsidTr="00CB5E65">
        <w:trPr>
          <w:trHeight w:val="590"/>
        </w:trPr>
        <w:tc>
          <w:tcPr>
            <w:tcW w:w="593" w:type="dxa"/>
            <w:vMerge/>
            <w:tcBorders>
              <w:top w:val="single" w:sz="4" w:space="0" w:color="auto"/>
              <w:left w:val="single" w:sz="4" w:space="0" w:color="auto"/>
              <w:bottom w:val="single" w:sz="4" w:space="0" w:color="auto"/>
              <w:right w:val="single" w:sz="4" w:space="0" w:color="auto"/>
            </w:tcBorders>
            <w:vAlign w:val="center"/>
            <w:hideMark/>
          </w:tcPr>
          <w:p w14:paraId="0E6318E4" w14:textId="77777777" w:rsidR="00AB7584" w:rsidRPr="00582D8F" w:rsidRDefault="00AB7584" w:rsidP="00AB7584">
            <w:pPr>
              <w:spacing w:after="0" w:line="240" w:lineRule="auto"/>
              <w:jc w:val="center"/>
              <w:rPr>
                <w:rFonts w:ascii="Aptos Narrow" w:eastAsia="Times New Roman" w:hAnsi="Aptos Narrow" w:cs="Times New Roman"/>
                <w:color w:val="00000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ABE9ED9" w14:textId="77777777" w:rsidR="00AB7584" w:rsidRPr="00582D8F" w:rsidRDefault="00AB7584" w:rsidP="00AB7584">
            <w:pPr>
              <w:spacing w:after="0" w:line="240" w:lineRule="auto"/>
              <w:rPr>
                <w:rFonts w:ascii="Aptos Narrow" w:eastAsia="Times New Roman" w:hAnsi="Aptos Narrow" w:cs="Times New Roman"/>
                <w:color w:val="000000"/>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4DE0B144" w14:textId="77777777" w:rsidR="00AB7584" w:rsidRPr="00582D8F" w:rsidRDefault="00AB7584" w:rsidP="00AB7584">
            <w:pPr>
              <w:spacing w:after="0" w:line="240" w:lineRule="auto"/>
              <w:jc w:val="center"/>
              <w:rPr>
                <w:rFonts w:ascii="Aptos Narrow" w:eastAsia="Times New Roman" w:hAnsi="Aptos Narrow" w:cs="Times New Roman"/>
                <w:color w:val="000000"/>
              </w:rPr>
            </w:pPr>
          </w:p>
        </w:tc>
        <w:tc>
          <w:tcPr>
            <w:tcW w:w="1520" w:type="dxa"/>
            <w:tcBorders>
              <w:top w:val="single" w:sz="8" w:space="0" w:color="auto"/>
              <w:left w:val="single" w:sz="4" w:space="0" w:color="auto"/>
              <w:bottom w:val="single" w:sz="4" w:space="0" w:color="auto"/>
              <w:right w:val="single" w:sz="8" w:space="0" w:color="auto"/>
            </w:tcBorders>
            <w:shd w:val="clear" w:color="auto" w:fill="BFBFBF" w:themeFill="background1" w:themeFillShade="BF"/>
            <w:vAlign w:val="bottom"/>
            <w:hideMark/>
          </w:tcPr>
          <w:p w14:paraId="0249415F" w14:textId="5E0D08C5" w:rsidR="00AB7584" w:rsidRDefault="00AB7584" w:rsidP="00AB7584">
            <w:pPr>
              <w:spacing w:after="0" w:line="240" w:lineRule="auto"/>
              <w:jc w:val="center"/>
              <w:rPr>
                <w:rFonts w:ascii="Aptos Narrow" w:eastAsia="Times New Roman" w:hAnsi="Aptos Narrow" w:cs="Times New Roman"/>
                <w:b/>
                <w:bCs/>
                <w:color w:val="FF0000"/>
              </w:rPr>
            </w:pPr>
            <w:r>
              <w:rPr>
                <w:rFonts w:ascii="Aptos Narrow" w:eastAsia="Times New Roman" w:hAnsi="Aptos Narrow" w:cs="Times New Roman"/>
                <w:b/>
                <w:bCs/>
                <w:color w:val="FF0000"/>
              </w:rPr>
              <w:t>End of Sale</w:t>
            </w:r>
          </w:p>
          <w:p w14:paraId="786BCF5D" w14:textId="77777777" w:rsidR="00AB7584" w:rsidRDefault="00AB7584" w:rsidP="00AB7584">
            <w:pPr>
              <w:spacing w:after="0" w:line="240" w:lineRule="auto"/>
              <w:jc w:val="center"/>
              <w:rPr>
                <w:rFonts w:ascii="Aptos Narrow" w:eastAsia="Times New Roman" w:hAnsi="Aptos Narrow" w:cs="Times New Roman"/>
                <w:b/>
                <w:bCs/>
                <w:color w:val="FF0000"/>
              </w:rPr>
            </w:pPr>
            <w:r w:rsidRPr="00582D8F">
              <w:rPr>
                <w:rFonts w:ascii="Aptos Narrow" w:eastAsia="Times New Roman" w:hAnsi="Aptos Narrow" w:cs="Times New Roman"/>
                <w:b/>
                <w:bCs/>
                <w:color w:val="FF0000"/>
              </w:rPr>
              <w:t>SOFT</w:t>
            </w:r>
            <w:r>
              <w:rPr>
                <w:rFonts w:ascii="Aptos Narrow" w:eastAsia="Times New Roman" w:hAnsi="Aptos Narrow" w:cs="Times New Roman"/>
                <w:b/>
                <w:bCs/>
                <w:color w:val="FF0000"/>
              </w:rPr>
              <w:t>-</w:t>
            </w:r>
            <w:r w:rsidRPr="00582D8F">
              <w:rPr>
                <w:rFonts w:ascii="Aptos Narrow" w:eastAsia="Times New Roman" w:hAnsi="Aptos Narrow" w:cs="Times New Roman"/>
                <w:b/>
                <w:bCs/>
                <w:color w:val="FF0000"/>
              </w:rPr>
              <w:t>CUF</w:t>
            </w:r>
          </w:p>
          <w:p w14:paraId="3FFD4DA7" w14:textId="2C0C1E4E" w:rsidR="00AB7584" w:rsidRPr="00582D8F" w:rsidRDefault="00AB7584" w:rsidP="00AB7584">
            <w:pPr>
              <w:spacing w:after="0" w:line="240" w:lineRule="auto"/>
              <w:jc w:val="center"/>
              <w:rPr>
                <w:rFonts w:ascii="Aptos Narrow" w:eastAsia="Times New Roman" w:hAnsi="Aptos Narrow" w:cs="Times New Roman"/>
                <w:b/>
                <w:bCs/>
                <w:color w:val="FF0000"/>
              </w:rPr>
            </w:pPr>
            <w:r>
              <w:rPr>
                <w:rFonts w:ascii="Aptos Narrow" w:eastAsia="Times New Roman" w:hAnsi="Aptos Narrow" w:cs="Times New Roman"/>
                <w:b/>
                <w:bCs/>
                <w:color w:val="FF0000"/>
              </w:rPr>
              <w:t>Part Number</w:t>
            </w:r>
          </w:p>
        </w:tc>
        <w:tc>
          <w:tcPr>
            <w:tcW w:w="1600" w:type="dxa"/>
            <w:tcBorders>
              <w:top w:val="single" w:sz="8" w:space="0" w:color="auto"/>
              <w:left w:val="nil"/>
              <w:bottom w:val="single" w:sz="4" w:space="0" w:color="auto"/>
              <w:right w:val="single" w:sz="8" w:space="0" w:color="auto"/>
            </w:tcBorders>
            <w:shd w:val="clear" w:color="auto" w:fill="BFBFBF" w:themeFill="background1" w:themeFillShade="BF"/>
            <w:vAlign w:val="bottom"/>
            <w:hideMark/>
          </w:tcPr>
          <w:p w14:paraId="7398D23C" w14:textId="4D64B8A3" w:rsidR="00AB7584" w:rsidRPr="00582D8F" w:rsidRDefault="00AB7584" w:rsidP="00AB7584">
            <w:pPr>
              <w:spacing w:after="0" w:line="240" w:lineRule="auto"/>
              <w:jc w:val="center"/>
              <w:rPr>
                <w:rFonts w:ascii="Aptos Narrow" w:eastAsia="Times New Roman" w:hAnsi="Aptos Narrow" w:cs="Times New Roman"/>
                <w:b/>
                <w:bCs/>
                <w:color w:val="4EA72E"/>
              </w:rPr>
            </w:pPr>
            <w:r>
              <w:rPr>
                <w:rFonts w:ascii="Aptos Narrow" w:eastAsia="Times New Roman" w:hAnsi="Aptos Narrow" w:cs="Times New Roman"/>
                <w:b/>
                <w:bCs/>
                <w:color w:val="4EA72E"/>
              </w:rPr>
              <w:t xml:space="preserve">Replacement </w:t>
            </w:r>
            <w:r w:rsidRPr="00582D8F">
              <w:rPr>
                <w:rFonts w:ascii="Aptos Narrow" w:eastAsia="Times New Roman" w:hAnsi="Aptos Narrow" w:cs="Times New Roman"/>
                <w:b/>
                <w:bCs/>
                <w:color w:val="4EA72E"/>
              </w:rPr>
              <w:t xml:space="preserve">CLASSIC-CUF </w:t>
            </w:r>
            <w:r>
              <w:rPr>
                <w:rFonts w:ascii="Aptos Narrow" w:eastAsia="Times New Roman" w:hAnsi="Aptos Narrow" w:cs="Times New Roman"/>
                <w:b/>
                <w:bCs/>
                <w:color w:val="4EA72E"/>
              </w:rPr>
              <w:t>Part Number</w:t>
            </w:r>
          </w:p>
        </w:tc>
        <w:tc>
          <w:tcPr>
            <w:tcW w:w="1500" w:type="dxa"/>
            <w:tcBorders>
              <w:top w:val="nil"/>
              <w:left w:val="nil"/>
              <w:bottom w:val="single" w:sz="4" w:space="0" w:color="auto"/>
              <w:right w:val="single" w:sz="8" w:space="0" w:color="auto"/>
            </w:tcBorders>
            <w:shd w:val="clear" w:color="auto" w:fill="BFBFBF" w:themeFill="background1" w:themeFillShade="BF"/>
            <w:vAlign w:val="bottom"/>
            <w:hideMark/>
          </w:tcPr>
          <w:p w14:paraId="731E74EE" w14:textId="77777777" w:rsidR="00AB7584" w:rsidRDefault="00AB7584" w:rsidP="00AB7584">
            <w:pPr>
              <w:spacing w:after="0" w:line="240" w:lineRule="auto"/>
              <w:jc w:val="center"/>
              <w:rPr>
                <w:rFonts w:ascii="Aptos Narrow" w:eastAsia="Times New Roman" w:hAnsi="Aptos Narrow" w:cs="Times New Roman"/>
                <w:b/>
                <w:bCs/>
                <w:color w:val="FF0000"/>
              </w:rPr>
            </w:pPr>
            <w:r>
              <w:rPr>
                <w:rFonts w:ascii="Aptos Narrow" w:eastAsia="Times New Roman" w:hAnsi="Aptos Narrow" w:cs="Times New Roman"/>
                <w:b/>
                <w:bCs/>
                <w:color w:val="FF0000"/>
              </w:rPr>
              <w:t>End of Sale</w:t>
            </w:r>
          </w:p>
          <w:p w14:paraId="7278CEE3" w14:textId="77777777" w:rsidR="00AB7584" w:rsidRDefault="00AB7584" w:rsidP="00AB7584">
            <w:pPr>
              <w:spacing w:after="0" w:line="240" w:lineRule="auto"/>
              <w:jc w:val="center"/>
              <w:rPr>
                <w:rFonts w:ascii="Aptos Narrow" w:eastAsia="Times New Roman" w:hAnsi="Aptos Narrow" w:cs="Times New Roman"/>
                <w:b/>
                <w:bCs/>
                <w:color w:val="FF0000"/>
              </w:rPr>
            </w:pPr>
            <w:r w:rsidRPr="00582D8F">
              <w:rPr>
                <w:rFonts w:ascii="Aptos Narrow" w:eastAsia="Times New Roman" w:hAnsi="Aptos Narrow" w:cs="Times New Roman"/>
                <w:b/>
                <w:bCs/>
                <w:color w:val="FF0000"/>
              </w:rPr>
              <w:t>SOFT</w:t>
            </w:r>
            <w:r>
              <w:rPr>
                <w:rFonts w:ascii="Aptos Narrow" w:eastAsia="Times New Roman" w:hAnsi="Aptos Narrow" w:cs="Times New Roman"/>
                <w:b/>
                <w:bCs/>
                <w:color w:val="FF0000"/>
              </w:rPr>
              <w:t>-</w:t>
            </w:r>
            <w:r w:rsidRPr="00582D8F">
              <w:rPr>
                <w:rFonts w:ascii="Aptos Narrow" w:eastAsia="Times New Roman" w:hAnsi="Aptos Narrow" w:cs="Times New Roman"/>
                <w:b/>
                <w:bCs/>
                <w:color w:val="FF0000"/>
              </w:rPr>
              <w:t>CUF</w:t>
            </w:r>
          </w:p>
          <w:p w14:paraId="48C64E71" w14:textId="1FA5C132" w:rsidR="00AB7584" w:rsidRPr="00582D8F" w:rsidRDefault="00AB7584" w:rsidP="00AB7584">
            <w:pPr>
              <w:spacing w:after="0" w:line="240" w:lineRule="auto"/>
              <w:rPr>
                <w:rFonts w:ascii="Aptos Narrow" w:eastAsia="Times New Roman" w:hAnsi="Aptos Narrow" w:cs="Times New Roman"/>
                <w:b/>
                <w:bCs/>
                <w:color w:val="FF0000"/>
              </w:rPr>
            </w:pPr>
            <w:r>
              <w:rPr>
                <w:rFonts w:ascii="Aptos Narrow" w:eastAsia="Times New Roman" w:hAnsi="Aptos Narrow" w:cs="Times New Roman"/>
                <w:b/>
                <w:bCs/>
                <w:color w:val="FF0000"/>
              </w:rPr>
              <w:t>Part Number</w:t>
            </w:r>
          </w:p>
        </w:tc>
        <w:tc>
          <w:tcPr>
            <w:tcW w:w="1680" w:type="dxa"/>
            <w:tcBorders>
              <w:top w:val="nil"/>
              <w:left w:val="nil"/>
              <w:bottom w:val="single" w:sz="4" w:space="0" w:color="auto"/>
              <w:right w:val="single" w:sz="8" w:space="0" w:color="auto"/>
            </w:tcBorders>
            <w:shd w:val="clear" w:color="auto" w:fill="BFBFBF" w:themeFill="background1" w:themeFillShade="BF"/>
            <w:vAlign w:val="bottom"/>
            <w:hideMark/>
          </w:tcPr>
          <w:p w14:paraId="7ABC2E9F" w14:textId="2890B92F" w:rsidR="00AB7584" w:rsidRPr="00582D8F" w:rsidRDefault="00AB7584" w:rsidP="00AB7584">
            <w:pPr>
              <w:spacing w:after="0" w:line="240" w:lineRule="auto"/>
              <w:rPr>
                <w:rFonts w:ascii="Aptos Narrow" w:eastAsia="Times New Roman" w:hAnsi="Aptos Narrow" w:cs="Times New Roman"/>
                <w:b/>
                <w:bCs/>
                <w:color w:val="4EA72E"/>
              </w:rPr>
            </w:pPr>
            <w:r>
              <w:rPr>
                <w:rFonts w:ascii="Aptos Narrow" w:eastAsia="Times New Roman" w:hAnsi="Aptos Narrow" w:cs="Times New Roman"/>
                <w:b/>
                <w:bCs/>
                <w:color w:val="4EA72E"/>
              </w:rPr>
              <w:t xml:space="preserve">Replacement </w:t>
            </w:r>
            <w:r w:rsidRPr="00582D8F">
              <w:rPr>
                <w:rFonts w:ascii="Aptos Narrow" w:eastAsia="Times New Roman" w:hAnsi="Aptos Narrow" w:cs="Times New Roman"/>
                <w:b/>
                <w:bCs/>
                <w:color w:val="4EA72E"/>
              </w:rPr>
              <w:t xml:space="preserve">CLASSIC-CUF </w:t>
            </w:r>
            <w:r>
              <w:rPr>
                <w:rFonts w:ascii="Aptos Narrow" w:eastAsia="Times New Roman" w:hAnsi="Aptos Narrow" w:cs="Times New Roman"/>
                <w:b/>
                <w:bCs/>
                <w:color w:val="4EA72E"/>
              </w:rPr>
              <w:t>Part Number</w:t>
            </w:r>
          </w:p>
        </w:tc>
      </w:tr>
      <w:tr w:rsidR="00C338A8" w:rsidRPr="00582D8F" w14:paraId="69B0EFBB" w14:textId="77777777" w:rsidTr="00CB5E65">
        <w:trPr>
          <w:trHeight w:val="290"/>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5FEEF" w14:textId="77777777" w:rsidR="00C338A8" w:rsidRPr="00582D8F" w:rsidRDefault="00C338A8" w:rsidP="00AB7584">
            <w:pPr>
              <w:spacing w:after="0" w:line="240" w:lineRule="auto"/>
              <w:jc w:val="center"/>
              <w:rPr>
                <w:rFonts w:ascii="Aptos Narrow" w:eastAsia="Times New Roman" w:hAnsi="Aptos Narrow" w:cs="Times New Roman"/>
                <w:color w:val="000000"/>
              </w:rPr>
            </w:pPr>
            <w:r w:rsidRPr="00582D8F">
              <w:rPr>
                <w:rFonts w:ascii="Aptos Narrow" w:eastAsia="Times New Roman" w:hAnsi="Aptos Narrow" w:cs="Times New Roman"/>
                <w:color w:val="00000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1C0A3" w14:textId="77777777" w:rsidR="00C338A8" w:rsidRPr="00582D8F" w:rsidRDefault="00C338A8" w:rsidP="00C338A8">
            <w:pPr>
              <w:spacing w:after="0" w:line="240" w:lineRule="auto"/>
              <w:rPr>
                <w:rFonts w:ascii="Aptos Narrow" w:eastAsia="Times New Roman" w:hAnsi="Aptos Narrow" w:cs="Times New Roman"/>
                <w:color w:val="000000"/>
              </w:rPr>
            </w:pPr>
            <w:r w:rsidRPr="00582D8F">
              <w:rPr>
                <w:rFonts w:ascii="Aptos Narrow" w:eastAsia="Times New Roman" w:hAnsi="Aptos Narrow" w:cs="Times New Roman"/>
                <w:color w:val="000000"/>
              </w:rPr>
              <w:t>Orange</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7EE54" w14:textId="77777777" w:rsidR="00C338A8" w:rsidRPr="00582D8F" w:rsidRDefault="00C338A8" w:rsidP="00AB7584">
            <w:pPr>
              <w:spacing w:after="0" w:line="240" w:lineRule="auto"/>
              <w:jc w:val="center"/>
              <w:rPr>
                <w:rFonts w:ascii="Aptos Narrow" w:eastAsia="Times New Roman" w:hAnsi="Aptos Narrow" w:cs="Times New Roman"/>
                <w:color w:val="000000"/>
              </w:rPr>
            </w:pPr>
            <w:r w:rsidRPr="00582D8F">
              <w:rPr>
                <w:rFonts w:ascii="Aptos Narrow" w:eastAsia="Times New Roman" w:hAnsi="Aptos Narrow" w:cs="Times New Roman"/>
                <w:color w:val="000000"/>
              </w:rPr>
              <w:t>3-6 cm</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EE06F" w14:textId="77777777" w:rsidR="00C338A8" w:rsidRPr="00582D8F" w:rsidRDefault="00C338A8" w:rsidP="00AB7584">
            <w:pPr>
              <w:spacing w:after="0" w:line="240" w:lineRule="auto"/>
              <w:jc w:val="center"/>
              <w:rPr>
                <w:rFonts w:ascii="Aptos Narrow" w:eastAsia="Times New Roman" w:hAnsi="Aptos Narrow" w:cs="Times New Roman"/>
                <w:color w:val="FF0000"/>
              </w:rPr>
            </w:pPr>
            <w:r w:rsidRPr="00582D8F">
              <w:rPr>
                <w:rFonts w:ascii="Aptos Narrow" w:eastAsia="Times New Roman" w:hAnsi="Aptos Narrow" w:cs="Times New Roman"/>
                <w:color w:val="FF0000"/>
              </w:rPr>
              <w:t>2521</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4ECF3" w14:textId="77777777" w:rsidR="00C338A8" w:rsidRPr="00582D8F" w:rsidRDefault="00C338A8" w:rsidP="00AB7584">
            <w:pPr>
              <w:spacing w:after="0" w:line="240" w:lineRule="auto"/>
              <w:jc w:val="center"/>
              <w:rPr>
                <w:rFonts w:ascii="Aptos Narrow" w:eastAsia="Times New Roman" w:hAnsi="Aptos Narrow" w:cs="Times New Roman"/>
                <w:color w:val="4EA72E"/>
              </w:rPr>
            </w:pPr>
            <w:r w:rsidRPr="00582D8F">
              <w:rPr>
                <w:rFonts w:ascii="Aptos Narrow" w:eastAsia="Times New Roman" w:hAnsi="Aptos Narrow" w:cs="Times New Roman"/>
                <w:color w:val="4EA72E"/>
              </w:rPr>
              <w:t>2638</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2EC0A" w14:textId="77777777" w:rsidR="00C338A8" w:rsidRPr="00582D8F" w:rsidRDefault="00C338A8" w:rsidP="00C338A8">
            <w:pPr>
              <w:spacing w:after="0" w:line="240" w:lineRule="auto"/>
              <w:jc w:val="center"/>
              <w:rPr>
                <w:rFonts w:ascii="Aptos Narrow" w:eastAsia="Times New Roman" w:hAnsi="Aptos Narrow" w:cs="Times New Roman"/>
                <w:color w:val="FF0000"/>
              </w:rPr>
            </w:pPr>
            <w:r w:rsidRPr="00582D8F">
              <w:rPr>
                <w:rFonts w:ascii="Aptos Narrow" w:eastAsia="Times New Roman" w:hAnsi="Aptos Narrow" w:cs="Times New Roman"/>
                <w:color w:val="FF0000"/>
              </w:rPr>
              <w:t>SFT-N1-2B</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5F33B" w14:textId="77777777" w:rsidR="00C338A8" w:rsidRPr="00582D8F" w:rsidRDefault="00C338A8" w:rsidP="00C338A8">
            <w:pPr>
              <w:spacing w:after="0" w:line="240" w:lineRule="auto"/>
              <w:jc w:val="center"/>
              <w:rPr>
                <w:rFonts w:ascii="Aptos Narrow" w:eastAsia="Times New Roman" w:hAnsi="Aptos Narrow" w:cs="Times New Roman"/>
                <w:color w:val="4EA72E"/>
              </w:rPr>
            </w:pPr>
            <w:r w:rsidRPr="00582D8F">
              <w:rPr>
                <w:rFonts w:ascii="Aptos Narrow" w:eastAsia="Times New Roman" w:hAnsi="Aptos Narrow" w:cs="Times New Roman"/>
                <w:color w:val="4EA72E"/>
              </w:rPr>
              <w:t>CLA-N1-2B</w:t>
            </w:r>
          </w:p>
        </w:tc>
      </w:tr>
      <w:tr w:rsidR="00C338A8" w:rsidRPr="00582D8F" w14:paraId="3336DA68" w14:textId="77777777" w:rsidTr="00CB5E65">
        <w:trPr>
          <w:trHeight w:val="290"/>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9CCD9" w14:textId="77777777" w:rsidR="00C338A8" w:rsidRPr="00582D8F" w:rsidRDefault="00C338A8" w:rsidP="00AB7584">
            <w:pPr>
              <w:spacing w:after="0" w:line="240" w:lineRule="auto"/>
              <w:jc w:val="center"/>
              <w:rPr>
                <w:rFonts w:ascii="Aptos Narrow" w:eastAsia="Times New Roman" w:hAnsi="Aptos Narrow" w:cs="Times New Roman"/>
                <w:color w:val="000000"/>
              </w:rPr>
            </w:pPr>
            <w:r w:rsidRPr="00582D8F">
              <w:rPr>
                <w:rFonts w:ascii="Aptos Narrow" w:eastAsia="Times New Roman" w:hAnsi="Aptos Narrow" w:cs="Times New Roman"/>
                <w:color w:val="000000"/>
              </w:rPr>
              <w:t>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47A98" w14:textId="77777777" w:rsidR="00C338A8" w:rsidRPr="00582D8F" w:rsidRDefault="00C338A8" w:rsidP="00C338A8">
            <w:pPr>
              <w:spacing w:after="0" w:line="240" w:lineRule="auto"/>
              <w:rPr>
                <w:rFonts w:ascii="Aptos Narrow" w:eastAsia="Times New Roman" w:hAnsi="Aptos Narrow" w:cs="Times New Roman"/>
                <w:color w:val="000000"/>
              </w:rPr>
            </w:pPr>
            <w:r w:rsidRPr="00582D8F">
              <w:rPr>
                <w:rFonts w:ascii="Aptos Narrow" w:eastAsia="Times New Roman" w:hAnsi="Aptos Narrow" w:cs="Times New Roman"/>
                <w:color w:val="000000"/>
              </w:rPr>
              <w:t>Light Blue</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00A49" w14:textId="77777777" w:rsidR="00C338A8" w:rsidRPr="00582D8F" w:rsidRDefault="00C338A8" w:rsidP="00AB7584">
            <w:pPr>
              <w:spacing w:after="0" w:line="240" w:lineRule="auto"/>
              <w:jc w:val="center"/>
              <w:rPr>
                <w:rFonts w:ascii="Aptos Narrow" w:eastAsia="Times New Roman" w:hAnsi="Aptos Narrow" w:cs="Times New Roman"/>
                <w:color w:val="000000"/>
              </w:rPr>
            </w:pPr>
            <w:r w:rsidRPr="00582D8F">
              <w:rPr>
                <w:rFonts w:ascii="Aptos Narrow" w:eastAsia="Times New Roman" w:hAnsi="Aptos Narrow" w:cs="Times New Roman"/>
                <w:color w:val="000000"/>
              </w:rPr>
              <w:t>4-8 cm</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7701B" w14:textId="77777777" w:rsidR="00C338A8" w:rsidRPr="00582D8F" w:rsidRDefault="00C338A8" w:rsidP="00AB7584">
            <w:pPr>
              <w:spacing w:after="0" w:line="240" w:lineRule="auto"/>
              <w:jc w:val="center"/>
              <w:rPr>
                <w:rFonts w:ascii="Aptos Narrow" w:eastAsia="Times New Roman" w:hAnsi="Aptos Narrow" w:cs="Times New Roman"/>
                <w:color w:val="FF0000"/>
              </w:rPr>
            </w:pPr>
            <w:r w:rsidRPr="00582D8F">
              <w:rPr>
                <w:rFonts w:ascii="Aptos Narrow" w:eastAsia="Times New Roman" w:hAnsi="Aptos Narrow" w:cs="Times New Roman"/>
                <w:color w:val="FF0000"/>
              </w:rPr>
              <w:t>2422</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490A0" w14:textId="77777777" w:rsidR="00C338A8" w:rsidRPr="00582D8F" w:rsidRDefault="00C338A8" w:rsidP="00AB7584">
            <w:pPr>
              <w:spacing w:after="0" w:line="240" w:lineRule="auto"/>
              <w:jc w:val="center"/>
              <w:rPr>
                <w:rFonts w:ascii="Aptos Narrow" w:eastAsia="Times New Roman" w:hAnsi="Aptos Narrow" w:cs="Times New Roman"/>
                <w:color w:val="4EA72E"/>
              </w:rPr>
            </w:pPr>
            <w:r w:rsidRPr="00582D8F">
              <w:rPr>
                <w:rFonts w:ascii="Aptos Narrow" w:eastAsia="Times New Roman" w:hAnsi="Aptos Narrow" w:cs="Times New Roman"/>
                <w:color w:val="4EA72E"/>
              </w:rPr>
              <w:t>2633</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D3BA3" w14:textId="77777777" w:rsidR="00C338A8" w:rsidRPr="00582D8F" w:rsidRDefault="00C338A8" w:rsidP="00C338A8">
            <w:pPr>
              <w:spacing w:after="0" w:line="240" w:lineRule="auto"/>
              <w:jc w:val="center"/>
              <w:rPr>
                <w:rFonts w:ascii="Aptos Narrow" w:eastAsia="Times New Roman" w:hAnsi="Aptos Narrow" w:cs="Times New Roman"/>
                <w:color w:val="FF0000"/>
              </w:rPr>
            </w:pPr>
            <w:r w:rsidRPr="00582D8F">
              <w:rPr>
                <w:rFonts w:ascii="Aptos Narrow" w:eastAsia="Times New Roman" w:hAnsi="Aptos Narrow" w:cs="Times New Roman"/>
                <w:color w:val="FF0000"/>
              </w:rPr>
              <w:t>SFT-N2-2B</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5E389" w14:textId="379A4080" w:rsidR="00C338A8" w:rsidRPr="00582D8F" w:rsidRDefault="00C338A8" w:rsidP="00C338A8">
            <w:pPr>
              <w:spacing w:after="0" w:line="240" w:lineRule="auto"/>
              <w:jc w:val="center"/>
              <w:rPr>
                <w:rFonts w:ascii="Aptos Narrow" w:eastAsia="Times New Roman" w:hAnsi="Aptos Narrow" w:cs="Times New Roman"/>
                <w:color w:val="4EA72E"/>
              </w:rPr>
            </w:pPr>
            <w:r w:rsidRPr="00582D8F">
              <w:rPr>
                <w:rFonts w:ascii="Aptos Narrow" w:eastAsia="Times New Roman" w:hAnsi="Aptos Narrow" w:cs="Times New Roman"/>
                <w:color w:val="4EA72E"/>
              </w:rPr>
              <w:t>CLA-</w:t>
            </w:r>
            <w:r w:rsidR="00B523A4" w:rsidRPr="00582D8F">
              <w:rPr>
                <w:rFonts w:ascii="Aptos Narrow" w:eastAsia="Times New Roman" w:hAnsi="Aptos Narrow" w:cs="Times New Roman"/>
                <w:color w:val="4EA72E"/>
              </w:rPr>
              <w:t>N</w:t>
            </w:r>
            <w:r w:rsidR="00B523A4">
              <w:rPr>
                <w:rFonts w:ascii="Aptos Narrow" w:eastAsia="Times New Roman" w:hAnsi="Aptos Narrow" w:cs="Times New Roman"/>
                <w:color w:val="4EA72E"/>
              </w:rPr>
              <w:t>2</w:t>
            </w:r>
            <w:r w:rsidRPr="00582D8F">
              <w:rPr>
                <w:rFonts w:ascii="Aptos Narrow" w:eastAsia="Times New Roman" w:hAnsi="Aptos Narrow" w:cs="Times New Roman"/>
                <w:color w:val="4EA72E"/>
              </w:rPr>
              <w:t>-2B</w:t>
            </w:r>
          </w:p>
        </w:tc>
      </w:tr>
      <w:tr w:rsidR="00C338A8" w:rsidRPr="00582D8F" w14:paraId="653E29AE" w14:textId="77777777" w:rsidTr="00CB5E65">
        <w:trPr>
          <w:trHeight w:val="290"/>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5A73D" w14:textId="77777777" w:rsidR="00C338A8" w:rsidRPr="00582D8F" w:rsidRDefault="00C338A8" w:rsidP="00AB7584">
            <w:pPr>
              <w:spacing w:after="0" w:line="240" w:lineRule="auto"/>
              <w:jc w:val="center"/>
              <w:rPr>
                <w:rFonts w:ascii="Aptos Narrow" w:eastAsia="Times New Roman" w:hAnsi="Aptos Narrow" w:cs="Times New Roman"/>
                <w:color w:val="000000"/>
              </w:rPr>
            </w:pPr>
            <w:r w:rsidRPr="00582D8F">
              <w:rPr>
                <w:rFonts w:ascii="Aptos Narrow" w:eastAsia="Times New Roman" w:hAnsi="Aptos Narrow" w:cs="Times New Roman"/>
                <w:color w:val="000000"/>
              </w:rPr>
              <w:t>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DB8BD" w14:textId="77777777" w:rsidR="00C338A8" w:rsidRPr="00582D8F" w:rsidRDefault="00C338A8" w:rsidP="00C338A8">
            <w:pPr>
              <w:spacing w:after="0" w:line="240" w:lineRule="auto"/>
              <w:rPr>
                <w:rFonts w:ascii="Aptos Narrow" w:eastAsia="Times New Roman" w:hAnsi="Aptos Narrow" w:cs="Times New Roman"/>
                <w:color w:val="000000"/>
              </w:rPr>
            </w:pPr>
            <w:r w:rsidRPr="00582D8F">
              <w:rPr>
                <w:rFonts w:ascii="Aptos Narrow" w:eastAsia="Times New Roman" w:hAnsi="Aptos Narrow" w:cs="Times New Roman"/>
                <w:color w:val="000000"/>
              </w:rPr>
              <w:t>Green</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4DB83" w14:textId="77777777" w:rsidR="00C338A8" w:rsidRPr="00582D8F" w:rsidRDefault="00C338A8" w:rsidP="00AB7584">
            <w:pPr>
              <w:spacing w:after="0" w:line="240" w:lineRule="auto"/>
              <w:jc w:val="center"/>
              <w:rPr>
                <w:rFonts w:ascii="Aptos Narrow" w:eastAsia="Times New Roman" w:hAnsi="Aptos Narrow" w:cs="Times New Roman"/>
                <w:color w:val="000000"/>
              </w:rPr>
            </w:pPr>
            <w:r w:rsidRPr="00582D8F">
              <w:rPr>
                <w:rFonts w:ascii="Aptos Narrow" w:eastAsia="Times New Roman" w:hAnsi="Aptos Narrow" w:cs="Times New Roman"/>
                <w:color w:val="000000"/>
              </w:rPr>
              <w:t>6-11 cm</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61AEA" w14:textId="77777777" w:rsidR="00C338A8" w:rsidRPr="00582D8F" w:rsidRDefault="00C338A8" w:rsidP="00AB7584">
            <w:pPr>
              <w:spacing w:after="0" w:line="240" w:lineRule="auto"/>
              <w:jc w:val="center"/>
              <w:rPr>
                <w:rFonts w:ascii="Aptos Narrow" w:eastAsia="Times New Roman" w:hAnsi="Aptos Narrow" w:cs="Times New Roman"/>
                <w:color w:val="FF0000"/>
              </w:rPr>
            </w:pPr>
            <w:r w:rsidRPr="00582D8F">
              <w:rPr>
                <w:rFonts w:ascii="Aptos Narrow" w:eastAsia="Times New Roman" w:hAnsi="Aptos Narrow" w:cs="Times New Roman"/>
                <w:color w:val="FF0000"/>
              </w:rPr>
              <w:t>2523</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3532F" w14:textId="77777777" w:rsidR="00C338A8" w:rsidRPr="00582D8F" w:rsidRDefault="00C338A8" w:rsidP="00AB7584">
            <w:pPr>
              <w:spacing w:after="0" w:line="240" w:lineRule="auto"/>
              <w:jc w:val="center"/>
              <w:rPr>
                <w:rFonts w:ascii="Aptos Narrow" w:eastAsia="Times New Roman" w:hAnsi="Aptos Narrow" w:cs="Times New Roman"/>
                <w:color w:val="4EA72E"/>
              </w:rPr>
            </w:pPr>
            <w:r w:rsidRPr="00582D8F">
              <w:rPr>
                <w:rFonts w:ascii="Aptos Narrow" w:eastAsia="Times New Roman" w:hAnsi="Aptos Narrow" w:cs="Times New Roman"/>
                <w:color w:val="4EA72E"/>
              </w:rPr>
              <w:t>2628</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AF330" w14:textId="77777777" w:rsidR="00C338A8" w:rsidRPr="00582D8F" w:rsidRDefault="00C338A8" w:rsidP="00C338A8">
            <w:pPr>
              <w:spacing w:after="0" w:line="240" w:lineRule="auto"/>
              <w:jc w:val="center"/>
              <w:rPr>
                <w:rFonts w:ascii="Aptos Narrow" w:eastAsia="Times New Roman" w:hAnsi="Aptos Narrow" w:cs="Times New Roman"/>
                <w:color w:val="FF0000"/>
              </w:rPr>
            </w:pPr>
            <w:r w:rsidRPr="00582D8F">
              <w:rPr>
                <w:rFonts w:ascii="Aptos Narrow" w:eastAsia="Times New Roman" w:hAnsi="Aptos Narrow" w:cs="Times New Roman"/>
                <w:color w:val="FF0000"/>
              </w:rPr>
              <w:t>SFT-N3-2B</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04C5B" w14:textId="564FD73C" w:rsidR="00C338A8" w:rsidRPr="00582D8F" w:rsidRDefault="00C338A8" w:rsidP="00C338A8">
            <w:pPr>
              <w:spacing w:after="0" w:line="240" w:lineRule="auto"/>
              <w:jc w:val="center"/>
              <w:rPr>
                <w:rFonts w:ascii="Aptos Narrow" w:eastAsia="Times New Roman" w:hAnsi="Aptos Narrow" w:cs="Times New Roman"/>
                <w:color w:val="4EA72E"/>
              </w:rPr>
            </w:pPr>
            <w:r w:rsidRPr="00582D8F">
              <w:rPr>
                <w:rFonts w:ascii="Aptos Narrow" w:eastAsia="Times New Roman" w:hAnsi="Aptos Narrow" w:cs="Times New Roman"/>
                <w:color w:val="4EA72E"/>
              </w:rPr>
              <w:t>CLA-</w:t>
            </w:r>
            <w:r w:rsidR="00B523A4" w:rsidRPr="00582D8F">
              <w:rPr>
                <w:rFonts w:ascii="Aptos Narrow" w:eastAsia="Times New Roman" w:hAnsi="Aptos Narrow" w:cs="Times New Roman"/>
                <w:color w:val="4EA72E"/>
              </w:rPr>
              <w:t>N</w:t>
            </w:r>
            <w:r w:rsidR="00B523A4">
              <w:rPr>
                <w:rFonts w:ascii="Aptos Narrow" w:eastAsia="Times New Roman" w:hAnsi="Aptos Narrow" w:cs="Times New Roman"/>
                <w:color w:val="4EA72E"/>
              </w:rPr>
              <w:t>3</w:t>
            </w:r>
            <w:r w:rsidRPr="00582D8F">
              <w:rPr>
                <w:rFonts w:ascii="Aptos Narrow" w:eastAsia="Times New Roman" w:hAnsi="Aptos Narrow" w:cs="Times New Roman"/>
                <w:color w:val="4EA72E"/>
              </w:rPr>
              <w:t>-2B</w:t>
            </w:r>
          </w:p>
        </w:tc>
      </w:tr>
      <w:tr w:rsidR="00C338A8" w:rsidRPr="00582D8F" w14:paraId="52598FC9" w14:textId="77777777" w:rsidTr="00CB5E65">
        <w:trPr>
          <w:trHeight w:val="290"/>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1E443" w14:textId="77777777" w:rsidR="00C338A8" w:rsidRPr="00582D8F" w:rsidRDefault="00C338A8" w:rsidP="00AB7584">
            <w:pPr>
              <w:spacing w:after="0" w:line="240" w:lineRule="auto"/>
              <w:jc w:val="center"/>
              <w:rPr>
                <w:rFonts w:ascii="Aptos Narrow" w:eastAsia="Times New Roman" w:hAnsi="Aptos Narrow" w:cs="Times New Roman"/>
                <w:color w:val="000000"/>
              </w:rPr>
            </w:pPr>
            <w:r w:rsidRPr="00582D8F">
              <w:rPr>
                <w:rFonts w:ascii="Aptos Narrow" w:eastAsia="Times New Roman" w:hAnsi="Aptos Narrow" w:cs="Times New Roman"/>
                <w:color w:val="000000"/>
              </w:rPr>
              <w:t>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E8EF8" w14:textId="77777777" w:rsidR="00C338A8" w:rsidRPr="00582D8F" w:rsidRDefault="00C338A8" w:rsidP="00C338A8">
            <w:pPr>
              <w:spacing w:after="0" w:line="240" w:lineRule="auto"/>
              <w:rPr>
                <w:rFonts w:ascii="Aptos Narrow" w:eastAsia="Times New Roman" w:hAnsi="Aptos Narrow" w:cs="Times New Roman"/>
                <w:color w:val="000000"/>
              </w:rPr>
            </w:pPr>
            <w:r w:rsidRPr="00582D8F">
              <w:rPr>
                <w:rFonts w:ascii="Aptos Narrow" w:eastAsia="Times New Roman" w:hAnsi="Aptos Narrow" w:cs="Times New Roman"/>
                <w:color w:val="000000"/>
              </w:rPr>
              <w:t>Navy</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F9584" w14:textId="77777777" w:rsidR="00C338A8" w:rsidRPr="00582D8F" w:rsidRDefault="00C338A8" w:rsidP="00AB7584">
            <w:pPr>
              <w:spacing w:after="0" w:line="240" w:lineRule="auto"/>
              <w:jc w:val="center"/>
              <w:rPr>
                <w:rFonts w:ascii="Aptos Narrow" w:eastAsia="Times New Roman" w:hAnsi="Aptos Narrow" w:cs="Times New Roman"/>
                <w:color w:val="000000"/>
              </w:rPr>
            </w:pPr>
            <w:r w:rsidRPr="00582D8F">
              <w:rPr>
                <w:rFonts w:ascii="Aptos Narrow" w:eastAsia="Times New Roman" w:hAnsi="Aptos Narrow" w:cs="Times New Roman"/>
                <w:color w:val="000000"/>
              </w:rPr>
              <w:t>7-13 cm</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79F21" w14:textId="77777777" w:rsidR="00C338A8" w:rsidRPr="00582D8F" w:rsidRDefault="00C338A8" w:rsidP="00AB7584">
            <w:pPr>
              <w:spacing w:after="0" w:line="240" w:lineRule="auto"/>
              <w:jc w:val="center"/>
              <w:rPr>
                <w:rFonts w:ascii="Aptos Narrow" w:eastAsia="Times New Roman" w:hAnsi="Aptos Narrow" w:cs="Times New Roman"/>
                <w:color w:val="FF0000"/>
              </w:rPr>
            </w:pPr>
            <w:r w:rsidRPr="00582D8F">
              <w:rPr>
                <w:rFonts w:ascii="Aptos Narrow" w:eastAsia="Times New Roman" w:hAnsi="Aptos Narrow" w:cs="Times New Roman"/>
                <w:color w:val="FF0000"/>
              </w:rPr>
              <w:t>2524</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074FA" w14:textId="77777777" w:rsidR="00C338A8" w:rsidRPr="00582D8F" w:rsidRDefault="00C338A8" w:rsidP="00AB7584">
            <w:pPr>
              <w:spacing w:after="0" w:line="240" w:lineRule="auto"/>
              <w:jc w:val="center"/>
              <w:rPr>
                <w:rFonts w:ascii="Aptos Narrow" w:eastAsia="Times New Roman" w:hAnsi="Aptos Narrow" w:cs="Times New Roman"/>
                <w:color w:val="4EA72E"/>
              </w:rPr>
            </w:pPr>
            <w:r w:rsidRPr="00582D8F">
              <w:rPr>
                <w:rFonts w:ascii="Aptos Narrow" w:eastAsia="Times New Roman" w:hAnsi="Aptos Narrow" w:cs="Times New Roman"/>
                <w:color w:val="4EA72E"/>
              </w:rPr>
              <w:t>2623</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4794D" w14:textId="77777777" w:rsidR="00C338A8" w:rsidRPr="00582D8F" w:rsidRDefault="00C338A8" w:rsidP="00C338A8">
            <w:pPr>
              <w:spacing w:after="0" w:line="240" w:lineRule="auto"/>
              <w:jc w:val="center"/>
              <w:rPr>
                <w:rFonts w:ascii="Aptos Narrow" w:eastAsia="Times New Roman" w:hAnsi="Aptos Narrow" w:cs="Times New Roman"/>
                <w:color w:val="FF0000"/>
              </w:rPr>
            </w:pPr>
            <w:r w:rsidRPr="00582D8F">
              <w:rPr>
                <w:rFonts w:ascii="Aptos Narrow" w:eastAsia="Times New Roman" w:hAnsi="Aptos Narrow" w:cs="Times New Roman"/>
                <w:color w:val="FF0000"/>
              </w:rPr>
              <w:t>SFT-N4-2B</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E810C" w14:textId="7977C820" w:rsidR="00C338A8" w:rsidRPr="00582D8F" w:rsidRDefault="00C338A8" w:rsidP="00C338A8">
            <w:pPr>
              <w:spacing w:after="0" w:line="240" w:lineRule="auto"/>
              <w:jc w:val="center"/>
              <w:rPr>
                <w:rFonts w:ascii="Aptos Narrow" w:eastAsia="Times New Roman" w:hAnsi="Aptos Narrow" w:cs="Times New Roman"/>
                <w:color w:val="4EA72E"/>
              </w:rPr>
            </w:pPr>
            <w:r w:rsidRPr="00582D8F">
              <w:rPr>
                <w:rFonts w:ascii="Aptos Narrow" w:eastAsia="Times New Roman" w:hAnsi="Aptos Narrow" w:cs="Times New Roman"/>
                <w:color w:val="4EA72E"/>
              </w:rPr>
              <w:t>CLA-</w:t>
            </w:r>
            <w:r w:rsidR="00B523A4" w:rsidRPr="00582D8F">
              <w:rPr>
                <w:rFonts w:ascii="Aptos Narrow" w:eastAsia="Times New Roman" w:hAnsi="Aptos Narrow" w:cs="Times New Roman"/>
                <w:color w:val="4EA72E"/>
              </w:rPr>
              <w:t>N</w:t>
            </w:r>
            <w:r w:rsidR="00B523A4">
              <w:rPr>
                <w:rFonts w:ascii="Aptos Narrow" w:eastAsia="Times New Roman" w:hAnsi="Aptos Narrow" w:cs="Times New Roman"/>
                <w:color w:val="4EA72E"/>
              </w:rPr>
              <w:t>4</w:t>
            </w:r>
            <w:r w:rsidRPr="00582D8F">
              <w:rPr>
                <w:rFonts w:ascii="Aptos Narrow" w:eastAsia="Times New Roman" w:hAnsi="Aptos Narrow" w:cs="Times New Roman"/>
                <w:color w:val="4EA72E"/>
              </w:rPr>
              <w:t>-2B</w:t>
            </w:r>
          </w:p>
        </w:tc>
      </w:tr>
      <w:tr w:rsidR="00C338A8" w:rsidRPr="00582D8F" w14:paraId="0778A97E" w14:textId="77777777" w:rsidTr="00CB5E65">
        <w:trPr>
          <w:trHeight w:val="300"/>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DF779" w14:textId="77777777" w:rsidR="00C338A8" w:rsidRPr="00582D8F" w:rsidRDefault="00C338A8" w:rsidP="00AB7584">
            <w:pPr>
              <w:spacing w:after="0" w:line="240" w:lineRule="auto"/>
              <w:jc w:val="center"/>
              <w:rPr>
                <w:rFonts w:ascii="Aptos Narrow" w:eastAsia="Times New Roman" w:hAnsi="Aptos Narrow" w:cs="Times New Roman"/>
                <w:color w:val="000000"/>
              </w:rPr>
            </w:pPr>
            <w:r w:rsidRPr="00582D8F">
              <w:rPr>
                <w:rFonts w:ascii="Aptos Narrow" w:eastAsia="Times New Roman" w:hAnsi="Aptos Narrow" w:cs="Times New Roman"/>
                <w:color w:val="000000"/>
              </w:rPr>
              <w:t>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BB48C" w14:textId="77777777" w:rsidR="00C338A8" w:rsidRPr="00582D8F" w:rsidRDefault="00C338A8" w:rsidP="00C338A8">
            <w:pPr>
              <w:spacing w:after="0" w:line="240" w:lineRule="auto"/>
              <w:rPr>
                <w:rFonts w:ascii="Aptos Narrow" w:eastAsia="Times New Roman" w:hAnsi="Aptos Narrow" w:cs="Times New Roman"/>
                <w:color w:val="000000"/>
              </w:rPr>
            </w:pPr>
            <w:r w:rsidRPr="00582D8F">
              <w:rPr>
                <w:rFonts w:ascii="Aptos Narrow" w:eastAsia="Times New Roman" w:hAnsi="Aptos Narrow" w:cs="Times New Roman"/>
                <w:color w:val="000000"/>
              </w:rPr>
              <w:t>Rose</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A45AA" w14:textId="77777777" w:rsidR="00C338A8" w:rsidRPr="00582D8F" w:rsidRDefault="00C338A8" w:rsidP="00AB7584">
            <w:pPr>
              <w:spacing w:after="0" w:line="240" w:lineRule="auto"/>
              <w:jc w:val="center"/>
              <w:rPr>
                <w:rFonts w:ascii="Aptos Narrow" w:eastAsia="Times New Roman" w:hAnsi="Aptos Narrow" w:cs="Times New Roman"/>
                <w:color w:val="000000"/>
              </w:rPr>
            </w:pPr>
            <w:r w:rsidRPr="00582D8F">
              <w:rPr>
                <w:rFonts w:ascii="Aptos Narrow" w:eastAsia="Times New Roman" w:hAnsi="Aptos Narrow" w:cs="Times New Roman"/>
                <w:color w:val="000000"/>
              </w:rPr>
              <w:t>8-15 cm</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F4654" w14:textId="77777777" w:rsidR="00C338A8" w:rsidRPr="00582D8F" w:rsidRDefault="00C338A8" w:rsidP="00AB7584">
            <w:pPr>
              <w:spacing w:after="0" w:line="240" w:lineRule="auto"/>
              <w:jc w:val="center"/>
              <w:rPr>
                <w:rFonts w:ascii="Aptos Narrow" w:eastAsia="Times New Roman" w:hAnsi="Aptos Narrow" w:cs="Times New Roman"/>
                <w:color w:val="FF0000"/>
              </w:rPr>
            </w:pPr>
            <w:r w:rsidRPr="00582D8F">
              <w:rPr>
                <w:rFonts w:ascii="Aptos Narrow" w:eastAsia="Times New Roman" w:hAnsi="Aptos Narrow" w:cs="Times New Roman"/>
                <w:color w:val="FF0000"/>
              </w:rPr>
              <w:t>2525</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9C780" w14:textId="57A27DA5" w:rsidR="00C338A8" w:rsidRPr="00582D8F" w:rsidRDefault="00B523A4" w:rsidP="00AB7584">
            <w:pPr>
              <w:spacing w:after="0" w:line="240" w:lineRule="auto"/>
              <w:jc w:val="center"/>
              <w:rPr>
                <w:rFonts w:ascii="Aptos Narrow" w:eastAsia="Times New Roman" w:hAnsi="Aptos Narrow" w:cs="Times New Roman"/>
                <w:color w:val="4EA72E"/>
              </w:rPr>
            </w:pPr>
            <w:r>
              <w:rPr>
                <w:rFonts w:ascii="Aptos Narrow" w:eastAsia="Times New Roman" w:hAnsi="Aptos Narrow" w:cs="Times New Roman"/>
                <w:color w:val="4EA72E"/>
              </w:rPr>
              <w:t>2619</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7622E" w14:textId="77777777" w:rsidR="00C338A8" w:rsidRPr="00582D8F" w:rsidRDefault="00C338A8" w:rsidP="00C338A8">
            <w:pPr>
              <w:spacing w:after="0" w:line="240" w:lineRule="auto"/>
              <w:jc w:val="center"/>
              <w:rPr>
                <w:rFonts w:ascii="Aptos Narrow" w:eastAsia="Times New Roman" w:hAnsi="Aptos Narrow" w:cs="Times New Roman"/>
                <w:color w:val="FF0000"/>
              </w:rPr>
            </w:pPr>
            <w:r w:rsidRPr="00582D8F">
              <w:rPr>
                <w:rFonts w:ascii="Aptos Narrow" w:eastAsia="Times New Roman" w:hAnsi="Aptos Narrow" w:cs="Times New Roman"/>
                <w:color w:val="FF0000"/>
              </w:rPr>
              <w:t>SFT-N5-2B</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E3449" w14:textId="43AADC8A" w:rsidR="00C338A8" w:rsidRPr="00582D8F" w:rsidRDefault="00C338A8" w:rsidP="00C338A8">
            <w:pPr>
              <w:spacing w:after="0" w:line="240" w:lineRule="auto"/>
              <w:jc w:val="center"/>
              <w:rPr>
                <w:rFonts w:ascii="Aptos Narrow" w:eastAsia="Times New Roman" w:hAnsi="Aptos Narrow" w:cs="Times New Roman"/>
                <w:color w:val="4EA72E"/>
              </w:rPr>
            </w:pPr>
            <w:r w:rsidRPr="00582D8F">
              <w:rPr>
                <w:rFonts w:ascii="Aptos Narrow" w:eastAsia="Times New Roman" w:hAnsi="Aptos Narrow" w:cs="Times New Roman"/>
                <w:color w:val="4EA72E"/>
              </w:rPr>
              <w:t>CLA-</w:t>
            </w:r>
            <w:r w:rsidR="00B523A4" w:rsidRPr="00582D8F">
              <w:rPr>
                <w:rFonts w:ascii="Aptos Narrow" w:eastAsia="Times New Roman" w:hAnsi="Aptos Narrow" w:cs="Times New Roman"/>
                <w:color w:val="4EA72E"/>
              </w:rPr>
              <w:t>N</w:t>
            </w:r>
            <w:r w:rsidR="00B523A4">
              <w:rPr>
                <w:rFonts w:ascii="Aptos Narrow" w:eastAsia="Times New Roman" w:hAnsi="Aptos Narrow" w:cs="Times New Roman"/>
                <w:color w:val="4EA72E"/>
              </w:rPr>
              <w:t>5</w:t>
            </w:r>
            <w:r w:rsidRPr="00582D8F">
              <w:rPr>
                <w:rFonts w:ascii="Aptos Narrow" w:eastAsia="Times New Roman" w:hAnsi="Aptos Narrow" w:cs="Times New Roman"/>
                <w:color w:val="4EA72E"/>
              </w:rPr>
              <w:t>-2B</w:t>
            </w:r>
          </w:p>
        </w:tc>
      </w:tr>
      <w:tr w:rsidR="007F3803" w:rsidRPr="00582D8F" w14:paraId="48BC163E" w14:textId="77777777" w:rsidTr="00DE1B58">
        <w:trPr>
          <w:trHeight w:val="300"/>
        </w:trPr>
        <w:tc>
          <w:tcPr>
            <w:tcW w:w="325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D6A2D43" w14:textId="6C45886B" w:rsidR="007F3803" w:rsidRPr="00582D8F" w:rsidRDefault="007F3803" w:rsidP="007F3803">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 xml:space="preserve">Assortment Pack: </w:t>
            </w:r>
            <w:r w:rsidRPr="00CB5E65">
              <w:rPr>
                <w:rFonts w:ascii="Aptos Narrow" w:eastAsia="Times New Roman" w:hAnsi="Aptos Narrow" w:cs="Times New Roman"/>
                <w:color w:val="000000"/>
              </w:rPr>
              <w:t>2 neo #1, 3 neo #2, 5 neo #3, 5 neo #4, 5 neo #5</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575E12" w14:textId="32F2A4B4" w:rsidR="007F3803" w:rsidRPr="00582D8F" w:rsidRDefault="007F3803" w:rsidP="00DE1B58">
            <w:pPr>
              <w:spacing w:after="0" w:line="240" w:lineRule="auto"/>
              <w:jc w:val="center"/>
              <w:rPr>
                <w:rFonts w:ascii="Aptos Narrow" w:eastAsia="Times New Roman" w:hAnsi="Aptos Narrow" w:cs="Times New Roman"/>
                <w:color w:val="FF0000"/>
              </w:rPr>
            </w:pPr>
            <w:r w:rsidRPr="009C2ECE">
              <w:rPr>
                <w:rFonts w:ascii="Aptos Narrow" w:eastAsia="Times New Roman" w:hAnsi="Aptos Narrow" w:cs="Times New Roman"/>
                <w:color w:val="FF0000"/>
              </w:rPr>
              <w:t>2694</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C0C69C" w14:textId="21A5595F" w:rsidR="007F3803" w:rsidRDefault="007F3803" w:rsidP="00DE1B58">
            <w:pPr>
              <w:spacing w:after="0" w:line="240" w:lineRule="auto"/>
              <w:jc w:val="center"/>
              <w:rPr>
                <w:rFonts w:ascii="Aptos Narrow" w:eastAsia="Times New Roman" w:hAnsi="Aptos Narrow" w:cs="Times New Roman"/>
                <w:color w:val="4EA72E"/>
              </w:rPr>
            </w:pPr>
            <w:r w:rsidRPr="009C2ECE">
              <w:rPr>
                <w:rFonts w:ascii="Aptos Narrow" w:eastAsia="Times New Roman" w:hAnsi="Aptos Narrow" w:cs="Times New Roman"/>
                <w:color w:val="4EA72E"/>
              </w:rPr>
              <w:t>2693</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9021FF" w14:textId="25A1CA04" w:rsidR="007F3803" w:rsidRPr="00582D8F" w:rsidRDefault="007F3803" w:rsidP="00DE1B58">
            <w:pPr>
              <w:spacing w:after="0" w:line="240" w:lineRule="auto"/>
              <w:jc w:val="center"/>
              <w:rPr>
                <w:rFonts w:ascii="Aptos Narrow" w:eastAsia="Times New Roman" w:hAnsi="Aptos Narrow" w:cs="Times New Roman"/>
                <w:color w:val="FF0000"/>
              </w:rPr>
            </w:pPr>
            <w:r w:rsidRPr="009C2ECE">
              <w:rPr>
                <w:rFonts w:ascii="Aptos Narrow" w:eastAsia="Times New Roman" w:hAnsi="Aptos Narrow" w:cs="Times New Roman"/>
                <w:color w:val="FF0000"/>
              </w:rPr>
              <w:t>2059305-002</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74E683" w14:textId="4ACFB72C" w:rsidR="007F3803" w:rsidRPr="00582D8F" w:rsidRDefault="007F3803" w:rsidP="00DE1B58">
            <w:pPr>
              <w:spacing w:after="0" w:line="240" w:lineRule="auto"/>
              <w:jc w:val="center"/>
              <w:rPr>
                <w:rFonts w:ascii="Aptos Narrow" w:eastAsia="Times New Roman" w:hAnsi="Aptos Narrow" w:cs="Times New Roman"/>
                <w:color w:val="4EA72E"/>
              </w:rPr>
            </w:pPr>
            <w:r w:rsidRPr="009C2ECE">
              <w:rPr>
                <w:rFonts w:ascii="Aptos Narrow" w:eastAsia="Times New Roman" w:hAnsi="Aptos Narrow" w:cs="Times New Roman"/>
                <w:color w:val="4EA72E"/>
              </w:rPr>
              <w:t>2059306-002</w:t>
            </w:r>
          </w:p>
        </w:tc>
      </w:tr>
      <w:tr w:rsidR="00E36260" w:rsidRPr="00582D8F" w14:paraId="23CD3DBA" w14:textId="77777777" w:rsidTr="00CB5E65">
        <w:trPr>
          <w:trHeight w:val="300"/>
        </w:trPr>
        <w:tc>
          <w:tcPr>
            <w:tcW w:w="593" w:type="dxa"/>
            <w:tcBorders>
              <w:top w:val="single" w:sz="4" w:space="0" w:color="auto"/>
            </w:tcBorders>
            <w:shd w:val="clear" w:color="auto" w:fill="auto"/>
            <w:noWrap/>
            <w:vAlign w:val="bottom"/>
          </w:tcPr>
          <w:p w14:paraId="7A4617DE" w14:textId="77777777" w:rsidR="00E36260" w:rsidRPr="00582D8F" w:rsidRDefault="00E36260" w:rsidP="00AB7584">
            <w:pPr>
              <w:spacing w:after="0" w:line="240" w:lineRule="auto"/>
              <w:jc w:val="center"/>
              <w:rPr>
                <w:rFonts w:ascii="Aptos Narrow" w:eastAsia="Times New Roman" w:hAnsi="Aptos Narrow" w:cs="Times New Roman"/>
                <w:color w:val="000000"/>
              </w:rPr>
            </w:pPr>
          </w:p>
        </w:tc>
        <w:tc>
          <w:tcPr>
            <w:tcW w:w="1080" w:type="dxa"/>
            <w:tcBorders>
              <w:top w:val="single" w:sz="4" w:space="0" w:color="auto"/>
            </w:tcBorders>
            <w:shd w:val="clear" w:color="auto" w:fill="auto"/>
            <w:noWrap/>
            <w:vAlign w:val="bottom"/>
          </w:tcPr>
          <w:p w14:paraId="6E0E9DFA" w14:textId="77777777" w:rsidR="00E36260" w:rsidRPr="00582D8F" w:rsidRDefault="00E36260" w:rsidP="00C338A8">
            <w:pPr>
              <w:spacing w:after="0" w:line="240" w:lineRule="auto"/>
              <w:rPr>
                <w:rFonts w:ascii="Aptos Narrow" w:eastAsia="Times New Roman" w:hAnsi="Aptos Narrow" w:cs="Times New Roman"/>
                <w:color w:val="000000"/>
              </w:rPr>
            </w:pPr>
          </w:p>
        </w:tc>
        <w:tc>
          <w:tcPr>
            <w:tcW w:w="1586" w:type="dxa"/>
            <w:tcBorders>
              <w:top w:val="single" w:sz="4" w:space="0" w:color="auto"/>
            </w:tcBorders>
            <w:shd w:val="clear" w:color="auto" w:fill="auto"/>
            <w:noWrap/>
            <w:vAlign w:val="bottom"/>
          </w:tcPr>
          <w:p w14:paraId="41CF6340" w14:textId="77777777" w:rsidR="00E36260" w:rsidRPr="00582D8F" w:rsidRDefault="00E36260" w:rsidP="00AB7584">
            <w:pPr>
              <w:spacing w:after="0" w:line="240" w:lineRule="auto"/>
              <w:jc w:val="center"/>
              <w:rPr>
                <w:rFonts w:ascii="Aptos Narrow" w:eastAsia="Times New Roman" w:hAnsi="Aptos Narrow" w:cs="Times New Roman"/>
                <w:color w:val="000000"/>
              </w:rPr>
            </w:pPr>
          </w:p>
        </w:tc>
        <w:tc>
          <w:tcPr>
            <w:tcW w:w="1520" w:type="dxa"/>
            <w:tcBorders>
              <w:top w:val="single" w:sz="4" w:space="0" w:color="auto"/>
            </w:tcBorders>
            <w:shd w:val="clear" w:color="auto" w:fill="auto"/>
            <w:noWrap/>
            <w:vAlign w:val="bottom"/>
          </w:tcPr>
          <w:p w14:paraId="4C1F6996" w14:textId="77777777" w:rsidR="00E36260" w:rsidRPr="00582D8F" w:rsidRDefault="00E36260" w:rsidP="00AB7584">
            <w:pPr>
              <w:spacing w:after="0" w:line="240" w:lineRule="auto"/>
              <w:jc w:val="center"/>
              <w:rPr>
                <w:rFonts w:ascii="Aptos Narrow" w:eastAsia="Times New Roman" w:hAnsi="Aptos Narrow" w:cs="Times New Roman"/>
                <w:color w:val="FF0000"/>
              </w:rPr>
            </w:pPr>
          </w:p>
        </w:tc>
        <w:tc>
          <w:tcPr>
            <w:tcW w:w="1600" w:type="dxa"/>
            <w:tcBorders>
              <w:top w:val="single" w:sz="4" w:space="0" w:color="auto"/>
            </w:tcBorders>
            <w:shd w:val="clear" w:color="auto" w:fill="auto"/>
            <w:noWrap/>
            <w:vAlign w:val="bottom"/>
          </w:tcPr>
          <w:p w14:paraId="6C228970" w14:textId="77777777" w:rsidR="00E36260" w:rsidRDefault="00E36260" w:rsidP="00AB7584">
            <w:pPr>
              <w:spacing w:after="0" w:line="240" w:lineRule="auto"/>
              <w:jc w:val="center"/>
              <w:rPr>
                <w:rFonts w:ascii="Aptos Narrow" w:eastAsia="Times New Roman" w:hAnsi="Aptos Narrow" w:cs="Times New Roman"/>
                <w:color w:val="4EA72E"/>
              </w:rPr>
            </w:pPr>
          </w:p>
        </w:tc>
        <w:tc>
          <w:tcPr>
            <w:tcW w:w="1500" w:type="dxa"/>
            <w:tcBorders>
              <w:top w:val="single" w:sz="4" w:space="0" w:color="auto"/>
            </w:tcBorders>
            <w:shd w:val="clear" w:color="auto" w:fill="auto"/>
            <w:noWrap/>
            <w:vAlign w:val="bottom"/>
          </w:tcPr>
          <w:p w14:paraId="03FF87C0" w14:textId="77777777" w:rsidR="00E36260" w:rsidRPr="00582D8F" w:rsidRDefault="00E36260" w:rsidP="00C338A8">
            <w:pPr>
              <w:spacing w:after="0" w:line="240" w:lineRule="auto"/>
              <w:jc w:val="center"/>
              <w:rPr>
                <w:rFonts w:ascii="Aptos Narrow" w:eastAsia="Times New Roman" w:hAnsi="Aptos Narrow" w:cs="Times New Roman"/>
                <w:color w:val="FF0000"/>
              </w:rPr>
            </w:pPr>
          </w:p>
        </w:tc>
        <w:tc>
          <w:tcPr>
            <w:tcW w:w="1680" w:type="dxa"/>
            <w:tcBorders>
              <w:top w:val="single" w:sz="4" w:space="0" w:color="auto"/>
            </w:tcBorders>
            <w:shd w:val="clear" w:color="auto" w:fill="auto"/>
            <w:noWrap/>
            <w:vAlign w:val="bottom"/>
          </w:tcPr>
          <w:p w14:paraId="7D07802D" w14:textId="77777777" w:rsidR="00E36260" w:rsidRPr="00582D8F" w:rsidRDefault="00E36260" w:rsidP="00C338A8">
            <w:pPr>
              <w:spacing w:after="0" w:line="240" w:lineRule="auto"/>
              <w:jc w:val="center"/>
              <w:rPr>
                <w:rFonts w:ascii="Aptos Narrow" w:eastAsia="Times New Roman" w:hAnsi="Aptos Narrow" w:cs="Times New Roman"/>
                <w:color w:val="4EA72E"/>
              </w:rPr>
            </w:pPr>
          </w:p>
        </w:tc>
      </w:tr>
      <w:tr w:rsidR="00C338A8" w:rsidRPr="00582D8F" w14:paraId="0D0C53D5" w14:textId="77777777" w:rsidTr="00CB5E65">
        <w:trPr>
          <w:trHeight w:val="290"/>
        </w:trPr>
        <w:tc>
          <w:tcPr>
            <w:tcW w:w="593" w:type="dxa"/>
            <w:tcBorders>
              <w:left w:val="nil"/>
              <w:bottom w:val="nil"/>
              <w:right w:val="nil"/>
            </w:tcBorders>
            <w:shd w:val="clear" w:color="auto" w:fill="auto"/>
            <w:noWrap/>
            <w:vAlign w:val="bottom"/>
            <w:hideMark/>
          </w:tcPr>
          <w:p w14:paraId="3B0AF980" w14:textId="77777777" w:rsidR="00C338A8" w:rsidRPr="00582D8F" w:rsidRDefault="00C338A8" w:rsidP="00C338A8">
            <w:pPr>
              <w:spacing w:after="0" w:line="240" w:lineRule="auto"/>
              <w:jc w:val="center"/>
              <w:rPr>
                <w:rFonts w:ascii="Aptos Narrow" w:eastAsia="Times New Roman" w:hAnsi="Aptos Narrow" w:cs="Times New Roman"/>
                <w:color w:val="4EA72E"/>
              </w:rPr>
            </w:pPr>
          </w:p>
        </w:tc>
        <w:tc>
          <w:tcPr>
            <w:tcW w:w="1080" w:type="dxa"/>
            <w:tcBorders>
              <w:left w:val="nil"/>
              <w:bottom w:val="nil"/>
              <w:right w:val="nil"/>
            </w:tcBorders>
            <w:shd w:val="clear" w:color="auto" w:fill="auto"/>
            <w:noWrap/>
            <w:vAlign w:val="bottom"/>
            <w:hideMark/>
          </w:tcPr>
          <w:p w14:paraId="2F127C37" w14:textId="77777777" w:rsidR="00C338A8" w:rsidRPr="00582D8F" w:rsidRDefault="00C338A8" w:rsidP="00C338A8">
            <w:pPr>
              <w:spacing w:after="0" w:line="240" w:lineRule="auto"/>
              <w:rPr>
                <w:rFonts w:ascii="Times New Roman" w:eastAsia="Times New Roman" w:hAnsi="Times New Roman" w:cs="Times New Roman"/>
                <w:sz w:val="20"/>
                <w:szCs w:val="20"/>
              </w:rPr>
            </w:pPr>
          </w:p>
        </w:tc>
        <w:tc>
          <w:tcPr>
            <w:tcW w:w="1586" w:type="dxa"/>
            <w:tcBorders>
              <w:left w:val="nil"/>
              <w:bottom w:val="nil"/>
              <w:right w:val="nil"/>
            </w:tcBorders>
            <w:shd w:val="clear" w:color="auto" w:fill="auto"/>
            <w:noWrap/>
            <w:vAlign w:val="bottom"/>
            <w:hideMark/>
          </w:tcPr>
          <w:p w14:paraId="73342637" w14:textId="77777777" w:rsidR="00C338A8" w:rsidRPr="00582D8F" w:rsidRDefault="00C338A8" w:rsidP="00C338A8">
            <w:pPr>
              <w:spacing w:after="0" w:line="240" w:lineRule="auto"/>
              <w:rPr>
                <w:rFonts w:ascii="Times New Roman" w:eastAsia="Times New Roman" w:hAnsi="Times New Roman" w:cs="Times New Roman"/>
                <w:sz w:val="20"/>
                <w:szCs w:val="20"/>
              </w:rPr>
            </w:pPr>
          </w:p>
        </w:tc>
        <w:tc>
          <w:tcPr>
            <w:tcW w:w="1520" w:type="dxa"/>
            <w:tcBorders>
              <w:left w:val="nil"/>
              <w:bottom w:val="nil"/>
              <w:right w:val="nil"/>
            </w:tcBorders>
            <w:shd w:val="clear" w:color="auto" w:fill="auto"/>
            <w:noWrap/>
            <w:vAlign w:val="bottom"/>
            <w:hideMark/>
          </w:tcPr>
          <w:p w14:paraId="32AAFCD3" w14:textId="77777777" w:rsidR="00C338A8" w:rsidRPr="00582D8F" w:rsidRDefault="00C338A8" w:rsidP="00C338A8">
            <w:pPr>
              <w:spacing w:after="0" w:line="240" w:lineRule="auto"/>
              <w:rPr>
                <w:rFonts w:ascii="Times New Roman" w:eastAsia="Times New Roman" w:hAnsi="Times New Roman" w:cs="Times New Roman"/>
                <w:sz w:val="20"/>
                <w:szCs w:val="20"/>
              </w:rPr>
            </w:pPr>
          </w:p>
        </w:tc>
        <w:tc>
          <w:tcPr>
            <w:tcW w:w="1600" w:type="dxa"/>
            <w:tcBorders>
              <w:left w:val="nil"/>
              <w:bottom w:val="nil"/>
              <w:right w:val="nil"/>
            </w:tcBorders>
            <w:shd w:val="clear" w:color="auto" w:fill="auto"/>
            <w:noWrap/>
            <w:vAlign w:val="bottom"/>
            <w:hideMark/>
          </w:tcPr>
          <w:p w14:paraId="64B1F368" w14:textId="77777777" w:rsidR="00C338A8" w:rsidRPr="00582D8F" w:rsidRDefault="00C338A8" w:rsidP="00C338A8">
            <w:pPr>
              <w:spacing w:after="0" w:line="240" w:lineRule="auto"/>
              <w:rPr>
                <w:rFonts w:ascii="Times New Roman" w:eastAsia="Times New Roman" w:hAnsi="Times New Roman" w:cs="Times New Roman"/>
                <w:sz w:val="20"/>
                <w:szCs w:val="20"/>
              </w:rPr>
            </w:pPr>
          </w:p>
        </w:tc>
        <w:tc>
          <w:tcPr>
            <w:tcW w:w="1500" w:type="dxa"/>
            <w:tcBorders>
              <w:left w:val="nil"/>
              <w:bottom w:val="nil"/>
              <w:right w:val="nil"/>
            </w:tcBorders>
            <w:shd w:val="clear" w:color="auto" w:fill="auto"/>
            <w:noWrap/>
            <w:vAlign w:val="bottom"/>
            <w:hideMark/>
          </w:tcPr>
          <w:p w14:paraId="19D3C4EF" w14:textId="77777777" w:rsidR="00C338A8" w:rsidRPr="00582D8F" w:rsidRDefault="00C338A8" w:rsidP="00C338A8">
            <w:pPr>
              <w:spacing w:after="0" w:line="240" w:lineRule="auto"/>
              <w:rPr>
                <w:rFonts w:ascii="Times New Roman" w:eastAsia="Times New Roman" w:hAnsi="Times New Roman" w:cs="Times New Roman"/>
                <w:sz w:val="20"/>
                <w:szCs w:val="20"/>
              </w:rPr>
            </w:pPr>
          </w:p>
        </w:tc>
        <w:tc>
          <w:tcPr>
            <w:tcW w:w="1680" w:type="dxa"/>
            <w:tcBorders>
              <w:left w:val="nil"/>
              <w:bottom w:val="nil"/>
              <w:right w:val="nil"/>
            </w:tcBorders>
            <w:shd w:val="clear" w:color="auto" w:fill="auto"/>
            <w:noWrap/>
            <w:vAlign w:val="bottom"/>
            <w:hideMark/>
          </w:tcPr>
          <w:p w14:paraId="6C36CABB" w14:textId="77777777" w:rsidR="00C338A8" w:rsidRPr="00582D8F" w:rsidRDefault="00C338A8" w:rsidP="00C338A8">
            <w:pPr>
              <w:spacing w:after="0" w:line="240" w:lineRule="auto"/>
              <w:rPr>
                <w:rFonts w:ascii="Times New Roman" w:eastAsia="Times New Roman" w:hAnsi="Times New Roman" w:cs="Times New Roman"/>
                <w:sz w:val="20"/>
                <w:szCs w:val="20"/>
              </w:rPr>
            </w:pPr>
          </w:p>
        </w:tc>
      </w:tr>
      <w:tr w:rsidR="00C338A8" w:rsidRPr="00582D8F" w14:paraId="4189873A" w14:textId="77777777" w:rsidTr="00CB5E65">
        <w:trPr>
          <w:trHeight w:val="300"/>
        </w:trPr>
        <w:tc>
          <w:tcPr>
            <w:tcW w:w="593" w:type="dxa"/>
            <w:tcBorders>
              <w:top w:val="nil"/>
              <w:left w:val="nil"/>
              <w:bottom w:val="single" w:sz="4" w:space="0" w:color="auto"/>
              <w:right w:val="nil"/>
            </w:tcBorders>
            <w:shd w:val="clear" w:color="auto" w:fill="auto"/>
            <w:noWrap/>
            <w:vAlign w:val="bottom"/>
            <w:hideMark/>
          </w:tcPr>
          <w:p w14:paraId="2CF8DB6F" w14:textId="77777777" w:rsidR="00C338A8" w:rsidRPr="00582D8F" w:rsidRDefault="00C338A8" w:rsidP="00C338A8">
            <w:pPr>
              <w:spacing w:after="0" w:line="240" w:lineRule="auto"/>
              <w:rPr>
                <w:rFonts w:ascii="Times New Roman" w:eastAsia="Times New Roman" w:hAnsi="Times New Roman" w:cs="Times New Roman"/>
                <w:sz w:val="20"/>
                <w:szCs w:val="20"/>
              </w:rPr>
            </w:pPr>
          </w:p>
        </w:tc>
        <w:tc>
          <w:tcPr>
            <w:tcW w:w="1080" w:type="dxa"/>
            <w:tcBorders>
              <w:top w:val="nil"/>
              <w:left w:val="nil"/>
              <w:bottom w:val="single" w:sz="4" w:space="0" w:color="auto"/>
              <w:right w:val="nil"/>
            </w:tcBorders>
            <w:shd w:val="clear" w:color="auto" w:fill="auto"/>
            <w:noWrap/>
            <w:vAlign w:val="bottom"/>
            <w:hideMark/>
          </w:tcPr>
          <w:p w14:paraId="62070EFC" w14:textId="77777777" w:rsidR="00C338A8" w:rsidRPr="00582D8F" w:rsidRDefault="00C338A8" w:rsidP="00C338A8">
            <w:pPr>
              <w:spacing w:after="0" w:line="240" w:lineRule="auto"/>
              <w:rPr>
                <w:rFonts w:ascii="Times New Roman" w:eastAsia="Times New Roman" w:hAnsi="Times New Roman" w:cs="Times New Roman"/>
                <w:sz w:val="20"/>
                <w:szCs w:val="20"/>
              </w:rPr>
            </w:pPr>
          </w:p>
        </w:tc>
        <w:tc>
          <w:tcPr>
            <w:tcW w:w="1586" w:type="dxa"/>
            <w:tcBorders>
              <w:top w:val="nil"/>
              <w:left w:val="nil"/>
              <w:bottom w:val="single" w:sz="4" w:space="0" w:color="auto"/>
              <w:right w:val="nil"/>
            </w:tcBorders>
            <w:shd w:val="clear" w:color="auto" w:fill="auto"/>
            <w:noWrap/>
            <w:vAlign w:val="bottom"/>
            <w:hideMark/>
          </w:tcPr>
          <w:p w14:paraId="43D6B556" w14:textId="77777777" w:rsidR="00C338A8" w:rsidRPr="00582D8F" w:rsidRDefault="00C338A8" w:rsidP="00C338A8">
            <w:pPr>
              <w:spacing w:after="0" w:line="240" w:lineRule="auto"/>
              <w:rPr>
                <w:rFonts w:ascii="Times New Roman" w:eastAsia="Times New Roman" w:hAnsi="Times New Roman" w:cs="Times New Roman"/>
                <w:sz w:val="20"/>
                <w:szCs w:val="20"/>
              </w:rPr>
            </w:pPr>
          </w:p>
        </w:tc>
        <w:tc>
          <w:tcPr>
            <w:tcW w:w="1520" w:type="dxa"/>
            <w:tcBorders>
              <w:top w:val="nil"/>
              <w:left w:val="nil"/>
              <w:bottom w:val="nil"/>
              <w:right w:val="nil"/>
            </w:tcBorders>
            <w:shd w:val="clear" w:color="auto" w:fill="auto"/>
            <w:noWrap/>
            <w:vAlign w:val="bottom"/>
            <w:hideMark/>
          </w:tcPr>
          <w:p w14:paraId="1EF76B47" w14:textId="77777777" w:rsidR="00C338A8" w:rsidRPr="00AB7584" w:rsidRDefault="00C338A8" w:rsidP="00C338A8">
            <w:pPr>
              <w:spacing w:after="0" w:line="240" w:lineRule="auto"/>
              <w:rPr>
                <w:rFonts w:ascii="Times New Roman" w:eastAsia="Times New Roman" w:hAnsi="Times New Roman" w:cs="Times New Roman"/>
                <w:b/>
                <w:bCs/>
                <w:sz w:val="20"/>
                <w:szCs w:val="20"/>
              </w:rPr>
            </w:pPr>
          </w:p>
        </w:tc>
        <w:tc>
          <w:tcPr>
            <w:tcW w:w="1600" w:type="dxa"/>
            <w:tcBorders>
              <w:top w:val="nil"/>
              <w:left w:val="nil"/>
              <w:bottom w:val="nil"/>
              <w:right w:val="nil"/>
            </w:tcBorders>
            <w:shd w:val="clear" w:color="auto" w:fill="auto"/>
            <w:noWrap/>
            <w:vAlign w:val="bottom"/>
            <w:hideMark/>
          </w:tcPr>
          <w:p w14:paraId="14DB3DC4" w14:textId="77777777" w:rsidR="00C338A8" w:rsidRPr="00AB7584" w:rsidRDefault="00C338A8" w:rsidP="00C338A8">
            <w:pPr>
              <w:spacing w:after="0" w:line="240" w:lineRule="auto"/>
              <w:rPr>
                <w:rFonts w:ascii="Times New Roman" w:eastAsia="Times New Roman" w:hAnsi="Times New Roman" w:cs="Times New Roman"/>
                <w:b/>
                <w:bCs/>
                <w:sz w:val="20"/>
                <w:szCs w:val="20"/>
              </w:rPr>
            </w:pPr>
          </w:p>
        </w:tc>
        <w:tc>
          <w:tcPr>
            <w:tcW w:w="1500" w:type="dxa"/>
            <w:tcBorders>
              <w:top w:val="nil"/>
              <w:left w:val="nil"/>
              <w:bottom w:val="nil"/>
              <w:right w:val="nil"/>
            </w:tcBorders>
            <w:shd w:val="clear" w:color="auto" w:fill="auto"/>
            <w:noWrap/>
            <w:vAlign w:val="bottom"/>
            <w:hideMark/>
          </w:tcPr>
          <w:p w14:paraId="39DD39CE" w14:textId="77777777" w:rsidR="00C338A8" w:rsidRPr="00AB7584" w:rsidRDefault="00C338A8" w:rsidP="00C338A8">
            <w:pPr>
              <w:spacing w:after="0" w:line="240" w:lineRule="auto"/>
              <w:rPr>
                <w:rFonts w:ascii="Times New Roman" w:eastAsia="Times New Roman" w:hAnsi="Times New Roman" w:cs="Times New Roman"/>
                <w:b/>
                <w:bCs/>
                <w:sz w:val="20"/>
                <w:szCs w:val="20"/>
              </w:rPr>
            </w:pPr>
          </w:p>
        </w:tc>
        <w:tc>
          <w:tcPr>
            <w:tcW w:w="1680" w:type="dxa"/>
            <w:tcBorders>
              <w:top w:val="nil"/>
              <w:left w:val="nil"/>
              <w:bottom w:val="nil"/>
              <w:right w:val="nil"/>
            </w:tcBorders>
            <w:shd w:val="clear" w:color="auto" w:fill="auto"/>
            <w:noWrap/>
            <w:vAlign w:val="bottom"/>
            <w:hideMark/>
          </w:tcPr>
          <w:p w14:paraId="76FF771D" w14:textId="77777777" w:rsidR="00C338A8" w:rsidRPr="00AB7584" w:rsidRDefault="00C338A8" w:rsidP="00C338A8">
            <w:pPr>
              <w:spacing w:after="0" w:line="240" w:lineRule="auto"/>
              <w:rPr>
                <w:rFonts w:ascii="Times New Roman" w:eastAsia="Times New Roman" w:hAnsi="Times New Roman" w:cs="Times New Roman"/>
                <w:b/>
                <w:bCs/>
                <w:sz w:val="20"/>
                <w:szCs w:val="20"/>
              </w:rPr>
            </w:pPr>
          </w:p>
        </w:tc>
      </w:tr>
      <w:tr w:rsidR="00C338A8" w:rsidRPr="00582D8F" w14:paraId="6CF3ABE8" w14:textId="77777777" w:rsidTr="00CB5E65">
        <w:trPr>
          <w:trHeight w:val="300"/>
        </w:trPr>
        <w:tc>
          <w:tcPr>
            <w:tcW w:w="59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41580EE" w14:textId="77777777" w:rsidR="00C338A8" w:rsidRPr="00AB7584" w:rsidRDefault="00C338A8" w:rsidP="00AB7584">
            <w:pPr>
              <w:spacing w:after="0" w:line="240" w:lineRule="auto"/>
              <w:jc w:val="center"/>
              <w:rPr>
                <w:rFonts w:ascii="Aptos Narrow" w:eastAsia="Times New Roman" w:hAnsi="Aptos Narrow" w:cs="Times New Roman"/>
                <w:b/>
                <w:bCs/>
                <w:color w:val="000000"/>
              </w:rPr>
            </w:pPr>
            <w:r w:rsidRPr="00AB7584">
              <w:rPr>
                <w:rFonts w:ascii="Aptos Narrow" w:eastAsia="Times New Roman" w:hAnsi="Aptos Narrow" w:cs="Times New Roman"/>
                <w:b/>
                <w:bCs/>
                <w:color w:val="000000"/>
              </w:rPr>
              <w:t>Size</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8000187" w14:textId="77777777" w:rsidR="00C338A8" w:rsidRPr="00AB7584" w:rsidRDefault="00C338A8" w:rsidP="00C338A8">
            <w:pPr>
              <w:spacing w:after="0" w:line="240" w:lineRule="auto"/>
              <w:jc w:val="center"/>
              <w:rPr>
                <w:rFonts w:ascii="Aptos Narrow" w:eastAsia="Times New Roman" w:hAnsi="Aptos Narrow" w:cs="Times New Roman"/>
                <w:b/>
                <w:bCs/>
                <w:color w:val="000000"/>
              </w:rPr>
            </w:pPr>
            <w:r w:rsidRPr="00AB7584">
              <w:rPr>
                <w:rFonts w:ascii="Aptos Narrow" w:eastAsia="Times New Roman" w:hAnsi="Aptos Narrow" w:cs="Times New Roman"/>
                <w:b/>
                <w:bCs/>
                <w:color w:val="000000"/>
              </w:rPr>
              <w:t>Color</w:t>
            </w:r>
          </w:p>
        </w:tc>
        <w:tc>
          <w:tcPr>
            <w:tcW w:w="158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1347746F" w14:textId="77777777" w:rsidR="00C338A8" w:rsidRPr="00AB7584" w:rsidRDefault="00C338A8" w:rsidP="00AB7584">
            <w:pPr>
              <w:spacing w:after="0" w:line="240" w:lineRule="auto"/>
              <w:jc w:val="center"/>
              <w:rPr>
                <w:rFonts w:ascii="Aptos Narrow" w:eastAsia="Times New Roman" w:hAnsi="Aptos Narrow" w:cs="Times New Roman"/>
                <w:b/>
                <w:bCs/>
                <w:color w:val="000000"/>
              </w:rPr>
            </w:pPr>
            <w:r w:rsidRPr="00AB7584">
              <w:rPr>
                <w:rFonts w:ascii="Aptos Narrow" w:eastAsia="Times New Roman" w:hAnsi="Aptos Narrow" w:cs="Times New Roman"/>
                <w:b/>
                <w:bCs/>
                <w:color w:val="000000"/>
              </w:rPr>
              <w:t xml:space="preserve">Limb </w:t>
            </w:r>
            <w:r w:rsidRPr="00AB7584">
              <w:rPr>
                <w:rFonts w:ascii="Aptos Narrow" w:eastAsia="Times New Roman" w:hAnsi="Aptos Narrow" w:cs="Times New Roman"/>
                <w:b/>
                <w:bCs/>
                <w:color w:val="000000"/>
              </w:rPr>
              <w:br/>
              <w:t>Circumference</w:t>
            </w:r>
          </w:p>
        </w:tc>
        <w:tc>
          <w:tcPr>
            <w:tcW w:w="3120" w:type="dxa"/>
            <w:gridSpan w:val="2"/>
            <w:tcBorders>
              <w:top w:val="single" w:sz="8" w:space="0" w:color="auto"/>
              <w:left w:val="single" w:sz="4" w:space="0" w:color="auto"/>
              <w:bottom w:val="nil"/>
              <w:right w:val="nil"/>
            </w:tcBorders>
            <w:shd w:val="clear" w:color="auto" w:fill="BFBFBF" w:themeFill="background1" w:themeFillShade="BF"/>
            <w:noWrap/>
            <w:vAlign w:val="bottom"/>
            <w:hideMark/>
          </w:tcPr>
          <w:p w14:paraId="374A7861" w14:textId="77777777" w:rsidR="00C338A8" w:rsidRPr="00AB7584" w:rsidRDefault="00C338A8" w:rsidP="00C338A8">
            <w:pPr>
              <w:spacing w:after="0" w:line="240" w:lineRule="auto"/>
              <w:jc w:val="center"/>
              <w:rPr>
                <w:rFonts w:ascii="Aptos Narrow" w:eastAsia="Times New Roman" w:hAnsi="Aptos Narrow" w:cs="Times New Roman"/>
                <w:b/>
                <w:bCs/>
                <w:color w:val="000000"/>
              </w:rPr>
            </w:pPr>
            <w:r w:rsidRPr="00AB7584">
              <w:rPr>
                <w:rFonts w:ascii="Aptos Narrow" w:eastAsia="Times New Roman" w:hAnsi="Aptos Narrow" w:cs="Times New Roman"/>
                <w:b/>
                <w:bCs/>
                <w:color w:val="000000"/>
              </w:rPr>
              <w:t>1 Tube Luer Connector</w:t>
            </w:r>
          </w:p>
        </w:tc>
        <w:tc>
          <w:tcPr>
            <w:tcW w:w="3180" w:type="dxa"/>
            <w:gridSpan w:val="2"/>
            <w:tcBorders>
              <w:top w:val="single" w:sz="8" w:space="0" w:color="auto"/>
              <w:left w:val="single" w:sz="8" w:space="0" w:color="auto"/>
              <w:bottom w:val="single" w:sz="8" w:space="0" w:color="auto"/>
              <w:right w:val="single" w:sz="8" w:space="0" w:color="000000" w:themeColor="text1"/>
            </w:tcBorders>
            <w:shd w:val="clear" w:color="auto" w:fill="BFBFBF" w:themeFill="background1" w:themeFillShade="BF"/>
            <w:noWrap/>
            <w:vAlign w:val="bottom"/>
            <w:hideMark/>
          </w:tcPr>
          <w:p w14:paraId="3EF8E19A" w14:textId="77777777" w:rsidR="00C338A8" w:rsidRPr="00AB7584" w:rsidRDefault="00C338A8" w:rsidP="00C338A8">
            <w:pPr>
              <w:spacing w:after="0" w:line="240" w:lineRule="auto"/>
              <w:jc w:val="center"/>
              <w:rPr>
                <w:rFonts w:ascii="Aptos Narrow" w:eastAsia="Times New Roman" w:hAnsi="Aptos Narrow" w:cs="Times New Roman"/>
                <w:b/>
                <w:bCs/>
                <w:color w:val="000000"/>
              </w:rPr>
            </w:pPr>
            <w:r w:rsidRPr="00AB7584">
              <w:rPr>
                <w:rFonts w:ascii="Aptos Narrow" w:eastAsia="Times New Roman" w:hAnsi="Aptos Narrow" w:cs="Times New Roman"/>
                <w:b/>
                <w:bCs/>
                <w:color w:val="000000"/>
              </w:rPr>
              <w:t>1 Tube Neo-Snap Connector</w:t>
            </w:r>
          </w:p>
        </w:tc>
      </w:tr>
      <w:tr w:rsidR="00AB7584" w:rsidRPr="00582D8F" w14:paraId="2AC9FBF5" w14:textId="77777777" w:rsidTr="00CB5E65">
        <w:trPr>
          <w:trHeight w:val="590"/>
        </w:trPr>
        <w:tc>
          <w:tcPr>
            <w:tcW w:w="593" w:type="dxa"/>
            <w:vMerge/>
            <w:tcBorders>
              <w:top w:val="single" w:sz="4" w:space="0" w:color="auto"/>
              <w:left w:val="single" w:sz="4" w:space="0" w:color="auto"/>
              <w:bottom w:val="single" w:sz="4" w:space="0" w:color="auto"/>
              <w:right w:val="single" w:sz="4" w:space="0" w:color="auto"/>
            </w:tcBorders>
            <w:vAlign w:val="center"/>
            <w:hideMark/>
          </w:tcPr>
          <w:p w14:paraId="5B16D0C0" w14:textId="77777777" w:rsidR="00AB7584" w:rsidRPr="00582D8F" w:rsidRDefault="00AB7584" w:rsidP="00AB7584">
            <w:pPr>
              <w:spacing w:after="0" w:line="240" w:lineRule="auto"/>
              <w:jc w:val="center"/>
              <w:rPr>
                <w:rFonts w:ascii="Aptos Narrow" w:eastAsia="Times New Roman" w:hAnsi="Aptos Narrow" w:cs="Times New Roman"/>
                <w:color w:val="00000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5533E21" w14:textId="77777777" w:rsidR="00AB7584" w:rsidRPr="00582D8F" w:rsidRDefault="00AB7584" w:rsidP="00AB7584">
            <w:pPr>
              <w:spacing w:after="0" w:line="240" w:lineRule="auto"/>
              <w:rPr>
                <w:rFonts w:ascii="Aptos Narrow" w:eastAsia="Times New Roman" w:hAnsi="Aptos Narrow" w:cs="Times New Roman"/>
                <w:color w:val="000000"/>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35832C70" w14:textId="77777777" w:rsidR="00AB7584" w:rsidRPr="00582D8F" w:rsidRDefault="00AB7584" w:rsidP="00AB7584">
            <w:pPr>
              <w:spacing w:after="0" w:line="240" w:lineRule="auto"/>
              <w:jc w:val="center"/>
              <w:rPr>
                <w:rFonts w:ascii="Aptos Narrow" w:eastAsia="Times New Roman" w:hAnsi="Aptos Narrow" w:cs="Times New Roman"/>
                <w:color w:val="000000"/>
              </w:rPr>
            </w:pPr>
          </w:p>
        </w:tc>
        <w:tc>
          <w:tcPr>
            <w:tcW w:w="1520" w:type="dxa"/>
            <w:tcBorders>
              <w:top w:val="single" w:sz="8" w:space="0" w:color="auto"/>
              <w:left w:val="single" w:sz="4" w:space="0" w:color="auto"/>
              <w:bottom w:val="single" w:sz="4" w:space="0" w:color="auto"/>
              <w:right w:val="single" w:sz="8" w:space="0" w:color="auto"/>
            </w:tcBorders>
            <w:shd w:val="clear" w:color="auto" w:fill="BFBFBF" w:themeFill="background1" w:themeFillShade="BF"/>
            <w:vAlign w:val="bottom"/>
            <w:hideMark/>
          </w:tcPr>
          <w:p w14:paraId="0CF9F655" w14:textId="77777777" w:rsidR="00AB7584" w:rsidRDefault="00AB7584" w:rsidP="00AB7584">
            <w:pPr>
              <w:spacing w:after="0" w:line="240" w:lineRule="auto"/>
              <w:jc w:val="center"/>
              <w:rPr>
                <w:rFonts w:ascii="Aptos Narrow" w:eastAsia="Times New Roman" w:hAnsi="Aptos Narrow" w:cs="Times New Roman"/>
                <w:b/>
                <w:bCs/>
                <w:color w:val="FF0000"/>
              </w:rPr>
            </w:pPr>
            <w:r>
              <w:rPr>
                <w:rFonts w:ascii="Aptos Narrow" w:eastAsia="Times New Roman" w:hAnsi="Aptos Narrow" w:cs="Times New Roman"/>
                <w:b/>
                <w:bCs/>
                <w:color w:val="FF0000"/>
              </w:rPr>
              <w:t>End of Sale</w:t>
            </w:r>
          </w:p>
          <w:p w14:paraId="6C6BE26F" w14:textId="77777777" w:rsidR="00AB7584" w:rsidRDefault="00AB7584" w:rsidP="00AB7584">
            <w:pPr>
              <w:spacing w:after="0" w:line="240" w:lineRule="auto"/>
              <w:jc w:val="center"/>
              <w:rPr>
                <w:rFonts w:ascii="Aptos Narrow" w:eastAsia="Times New Roman" w:hAnsi="Aptos Narrow" w:cs="Times New Roman"/>
                <w:b/>
                <w:bCs/>
                <w:color w:val="FF0000"/>
              </w:rPr>
            </w:pPr>
            <w:r w:rsidRPr="00582D8F">
              <w:rPr>
                <w:rFonts w:ascii="Aptos Narrow" w:eastAsia="Times New Roman" w:hAnsi="Aptos Narrow" w:cs="Times New Roman"/>
                <w:b/>
                <w:bCs/>
                <w:color w:val="FF0000"/>
              </w:rPr>
              <w:t>SOFT</w:t>
            </w:r>
            <w:r>
              <w:rPr>
                <w:rFonts w:ascii="Aptos Narrow" w:eastAsia="Times New Roman" w:hAnsi="Aptos Narrow" w:cs="Times New Roman"/>
                <w:b/>
                <w:bCs/>
                <w:color w:val="FF0000"/>
              </w:rPr>
              <w:t>-</w:t>
            </w:r>
            <w:r w:rsidRPr="00582D8F">
              <w:rPr>
                <w:rFonts w:ascii="Aptos Narrow" w:eastAsia="Times New Roman" w:hAnsi="Aptos Narrow" w:cs="Times New Roman"/>
                <w:b/>
                <w:bCs/>
                <w:color w:val="FF0000"/>
              </w:rPr>
              <w:t>CUF</w:t>
            </w:r>
          </w:p>
          <w:p w14:paraId="044CA43A" w14:textId="01DAA813" w:rsidR="00AB7584" w:rsidRPr="00582D8F" w:rsidRDefault="00AB7584" w:rsidP="00AB7584">
            <w:pPr>
              <w:spacing w:after="0" w:line="240" w:lineRule="auto"/>
              <w:rPr>
                <w:rFonts w:ascii="Aptos Narrow" w:eastAsia="Times New Roman" w:hAnsi="Aptos Narrow" w:cs="Times New Roman"/>
                <w:b/>
                <w:bCs/>
                <w:color w:val="FF0000"/>
              </w:rPr>
            </w:pPr>
            <w:r>
              <w:rPr>
                <w:rFonts w:ascii="Aptos Narrow" w:eastAsia="Times New Roman" w:hAnsi="Aptos Narrow" w:cs="Times New Roman"/>
                <w:b/>
                <w:bCs/>
                <w:color w:val="FF0000"/>
              </w:rPr>
              <w:t>Part Number</w:t>
            </w:r>
          </w:p>
        </w:tc>
        <w:tc>
          <w:tcPr>
            <w:tcW w:w="1600" w:type="dxa"/>
            <w:tcBorders>
              <w:top w:val="single" w:sz="8" w:space="0" w:color="auto"/>
              <w:left w:val="nil"/>
              <w:bottom w:val="single" w:sz="4" w:space="0" w:color="auto"/>
              <w:right w:val="single" w:sz="8" w:space="0" w:color="auto"/>
            </w:tcBorders>
            <w:shd w:val="clear" w:color="auto" w:fill="BFBFBF" w:themeFill="background1" w:themeFillShade="BF"/>
            <w:vAlign w:val="bottom"/>
            <w:hideMark/>
          </w:tcPr>
          <w:p w14:paraId="0B44E8E4" w14:textId="7A6A1176" w:rsidR="00AB7584" w:rsidRPr="00582D8F" w:rsidRDefault="00AB7584" w:rsidP="00AB7584">
            <w:pPr>
              <w:spacing w:after="0" w:line="240" w:lineRule="auto"/>
              <w:rPr>
                <w:rFonts w:ascii="Aptos Narrow" w:eastAsia="Times New Roman" w:hAnsi="Aptos Narrow" w:cs="Times New Roman"/>
                <w:b/>
                <w:bCs/>
                <w:color w:val="4EA72E"/>
              </w:rPr>
            </w:pPr>
            <w:r>
              <w:rPr>
                <w:rFonts w:ascii="Aptos Narrow" w:eastAsia="Times New Roman" w:hAnsi="Aptos Narrow" w:cs="Times New Roman"/>
                <w:b/>
                <w:bCs/>
                <w:color w:val="4EA72E"/>
              </w:rPr>
              <w:t xml:space="preserve">Replacement </w:t>
            </w:r>
            <w:r w:rsidRPr="00582D8F">
              <w:rPr>
                <w:rFonts w:ascii="Aptos Narrow" w:eastAsia="Times New Roman" w:hAnsi="Aptos Narrow" w:cs="Times New Roman"/>
                <w:b/>
                <w:bCs/>
                <w:color w:val="4EA72E"/>
              </w:rPr>
              <w:t xml:space="preserve">CLASSIC-CUF </w:t>
            </w:r>
            <w:r>
              <w:rPr>
                <w:rFonts w:ascii="Aptos Narrow" w:eastAsia="Times New Roman" w:hAnsi="Aptos Narrow" w:cs="Times New Roman"/>
                <w:b/>
                <w:bCs/>
                <w:color w:val="4EA72E"/>
              </w:rPr>
              <w:t>Part Number</w:t>
            </w:r>
          </w:p>
        </w:tc>
        <w:tc>
          <w:tcPr>
            <w:tcW w:w="1500" w:type="dxa"/>
            <w:tcBorders>
              <w:top w:val="nil"/>
              <w:left w:val="nil"/>
              <w:bottom w:val="single" w:sz="4" w:space="0" w:color="auto"/>
              <w:right w:val="single" w:sz="8" w:space="0" w:color="auto"/>
            </w:tcBorders>
            <w:shd w:val="clear" w:color="auto" w:fill="BFBFBF" w:themeFill="background1" w:themeFillShade="BF"/>
            <w:vAlign w:val="bottom"/>
            <w:hideMark/>
          </w:tcPr>
          <w:p w14:paraId="1120B7D3" w14:textId="77777777" w:rsidR="00AB7584" w:rsidRDefault="00AB7584" w:rsidP="00AB7584">
            <w:pPr>
              <w:spacing w:after="0" w:line="240" w:lineRule="auto"/>
              <w:jc w:val="center"/>
              <w:rPr>
                <w:rFonts w:ascii="Aptos Narrow" w:eastAsia="Times New Roman" w:hAnsi="Aptos Narrow" w:cs="Times New Roman"/>
                <w:b/>
                <w:bCs/>
                <w:color w:val="FF0000"/>
              </w:rPr>
            </w:pPr>
            <w:r>
              <w:rPr>
                <w:rFonts w:ascii="Aptos Narrow" w:eastAsia="Times New Roman" w:hAnsi="Aptos Narrow" w:cs="Times New Roman"/>
                <w:b/>
                <w:bCs/>
                <w:color w:val="FF0000"/>
              </w:rPr>
              <w:t>End of Sale</w:t>
            </w:r>
          </w:p>
          <w:p w14:paraId="2F38D107" w14:textId="77777777" w:rsidR="00AB7584" w:rsidRDefault="00AB7584" w:rsidP="00AB7584">
            <w:pPr>
              <w:spacing w:after="0" w:line="240" w:lineRule="auto"/>
              <w:jc w:val="center"/>
              <w:rPr>
                <w:rFonts w:ascii="Aptos Narrow" w:eastAsia="Times New Roman" w:hAnsi="Aptos Narrow" w:cs="Times New Roman"/>
                <w:b/>
                <w:bCs/>
                <w:color w:val="FF0000"/>
              </w:rPr>
            </w:pPr>
            <w:r w:rsidRPr="00582D8F">
              <w:rPr>
                <w:rFonts w:ascii="Aptos Narrow" w:eastAsia="Times New Roman" w:hAnsi="Aptos Narrow" w:cs="Times New Roman"/>
                <w:b/>
                <w:bCs/>
                <w:color w:val="FF0000"/>
              </w:rPr>
              <w:t>SOFT</w:t>
            </w:r>
            <w:r>
              <w:rPr>
                <w:rFonts w:ascii="Aptos Narrow" w:eastAsia="Times New Roman" w:hAnsi="Aptos Narrow" w:cs="Times New Roman"/>
                <w:b/>
                <w:bCs/>
                <w:color w:val="FF0000"/>
              </w:rPr>
              <w:t>-</w:t>
            </w:r>
            <w:r w:rsidRPr="00582D8F">
              <w:rPr>
                <w:rFonts w:ascii="Aptos Narrow" w:eastAsia="Times New Roman" w:hAnsi="Aptos Narrow" w:cs="Times New Roman"/>
                <w:b/>
                <w:bCs/>
                <w:color w:val="FF0000"/>
              </w:rPr>
              <w:t>CUF</w:t>
            </w:r>
          </w:p>
          <w:p w14:paraId="6DA71F8F" w14:textId="31B7B5F0" w:rsidR="00AB7584" w:rsidRPr="00582D8F" w:rsidRDefault="00AB7584" w:rsidP="00AB7584">
            <w:pPr>
              <w:spacing w:after="0" w:line="240" w:lineRule="auto"/>
              <w:rPr>
                <w:rFonts w:ascii="Aptos Narrow" w:eastAsia="Times New Roman" w:hAnsi="Aptos Narrow" w:cs="Times New Roman"/>
                <w:b/>
                <w:bCs/>
                <w:color w:val="FF0000"/>
              </w:rPr>
            </w:pPr>
            <w:r>
              <w:rPr>
                <w:rFonts w:ascii="Aptos Narrow" w:eastAsia="Times New Roman" w:hAnsi="Aptos Narrow" w:cs="Times New Roman"/>
                <w:b/>
                <w:bCs/>
                <w:color w:val="FF0000"/>
              </w:rPr>
              <w:t>Part Number</w:t>
            </w:r>
          </w:p>
        </w:tc>
        <w:tc>
          <w:tcPr>
            <w:tcW w:w="1680" w:type="dxa"/>
            <w:tcBorders>
              <w:top w:val="nil"/>
              <w:left w:val="nil"/>
              <w:bottom w:val="single" w:sz="4" w:space="0" w:color="auto"/>
              <w:right w:val="single" w:sz="8" w:space="0" w:color="auto"/>
            </w:tcBorders>
            <w:shd w:val="clear" w:color="auto" w:fill="BFBFBF" w:themeFill="background1" w:themeFillShade="BF"/>
            <w:vAlign w:val="bottom"/>
            <w:hideMark/>
          </w:tcPr>
          <w:p w14:paraId="3F729BA6" w14:textId="6C3E4FC9" w:rsidR="00AB7584" w:rsidRPr="00582D8F" w:rsidRDefault="00AB7584" w:rsidP="00AB7584">
            <w:pPr>
              <w:spacing w:after="0" w:line="240" w:lineRule="auto"/>
              <w:rPr>
                <w:rFonts w:ascii="Aptos Narrow" w:eastAsia="Times New Roman" w:hAnsi="Aptos Narrow" w:cs="Times New Roman"/>
                <w:b/>
                <w:bCs/>
                <w:color w:val="4EA72E"/>
              </w:rPr>
            </w:pPr>
            <w:r>
              <w:rPr>
                <w:rFonts w:ascii="Aptos Narrow" w:eastAsia="Times New Roman" w:hAnsi="Aptos Narrow" w:cs="Times New Roman"/>
                <w:b/>
                <w:bCs/>
                <w:color w:val="4EA72E"/>
              </w:rPr>
              <w:t xml:space="preserve">Replacement </w:t>
            </w:r>
            <w:r w:rsidRPr="00582D8F">
              <w:rPr>
                <w:rFonts w:ascii="Aptos Narrow" w:eastAsia="Times New Roman" w:hAnsi="Aptos Narrow" w:cs="Times New Roman"/>
                <w:b/>
                <w:bCs/>
                <w:color w:val="4EA72E"/>
              </w:rPr>
              <w:t xml:space="preserve">CLASSIC-CUF </w:t>
            </w:r>
            <w:r>
              <w:rPr>
                <w:rFonts w:ascii="Aptos Narrow" w:eastAsia="Times New Roman" w:hAnsi="Aptos Narrow" w:cs="Times New Roman"/>
                <w:b/>
                <w:bCs/>
                <w:color w:val="4EA72E"/>
              </w:rPr>
              <w:t>Part Number</w:t>
            </w:r>
          </w:p>
        </w:tc>
      </w:tr>
      <w:tr w:rsidR="00C338A8" w:rsidRPr="00582D8F" w14:paraId="145D940F" w14:textId="77777777" w:rsidTr="00CB5E65">
        <w:trPr>
          <w:trHeight w:val="290"/>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3B8E0" w14:textId="77777777" w:rsidR="00C338A8" w:rsidRPr="00582D8F" w:rsidRDefault="00C338A8" w:rsidP="00AB7584">
            <w:pPr>
              <w:spacing w:after="0" w:line="240" w:lineRule="auto"/>
              <w:jc w:val="center"/>
              <w:rPr>
                <w:rFonts w:ascii="Aptos Narrow" w:eastAsia="Times New Roman" w:hAnsi="Aptos Narrow" w:cs="Times New Roman"/>
                <w:color w:val="000000"/>
              </w:rPr>
            </w:pPr>
            <w:r w:rsidRPr="00582D8F">
              <w:rPr>
                <w:rFonts w:ascii="Aptos Narrow" w:eastAsia="Times New Roman" w:hAnsi="Aptos Narrow" w:cs="Times New Roman"/>
                <w:color w:val="00000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83F2B" w14:textId="77777777" w:rsidR="00C338A8" w:rsidRPr="00582D8F" w:rsidRDefault="00C338A8" w:rsidP="00C338A8">
            <w:pPr>
              <w:spacing w:after="0" w:line="240" w:lineRule="auto"/>
              <w:rPr>
                <w:rFonts w:ascii="Aptos Narrow" w:eastAsia="Times New Roman" w:hAnsi="Aptos Narrow" w:cs="Times New Roman"/>
                <w:color w:val="000000"/>
              </w:rPr>
            </w:pPr>
            <w:r w:rsidRPr="00582D8F">
              <w:rPr>
                <w:rFonts w:ascii="Aptos Narrow" w:eastAsia="Times New Roman" w:hAnsi="Aptos Narrow" w:cs="Times New Roman"/>
                <w:color w:val="000000"/>
              </w:rPr>
              <w:t>Orange</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C2DA4" w14:textId="77777777" w:rsidR="00C338A8" w:rsidRPr="00582D8F" w:rsidRDefault="00C338A8" w:rsidP="00AB7584">
            <w:pPr>
              <w:spacing w:after="0" w:line="240" w:lineRule="auto"/>
              <w:jc w:val="center"/>
              <w:rPr>
                <w:rFonts w:ascii="Aptos Narrow" w:eastAsia="Times New Roman" w:hAnsi="Aptos Narrow" w:cs="Times New Roman"/>
                <w:color w:val="000000"/>
              </w:rPr>
            </w:pPr>
            <w:r w:rsidRPr="00582D8F">
              <w:rPr>
                <w:rFonts w:ascii="Aptos Narrow" w:eastAsia="Times New Roman" w:hAnsi="Aptos Narrow" w:cs="Times New Roman"/>
                <w:color w:val="000000"/>
              </w:rPr>
              <w:t>3-6 cm</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F97F5" w14:textId="77777777" w:rsidR="00C338A8" w:rsidRPr="00582D8F" w:rsidRDefault="00C338A8" w:rsidP="00C338A8">
            <w:pPr>
              <w:spacing w:after="0" w:line="240" w:lineRule="auto"/>
              <w:jc w:val="center"/>
              <w:rPr>
                <w:rFonts w:ascii="Aptos Narrow" w:eastAsia="Times New Roman" w:hAnsi="Aptos Narrow" w:cs="Times New Roman"/>
                <w:color w:val="FF0000"/>
              </w:rPr>
            </w:pPr>
            <w:r w:rsidRPr="00582D8F">
              <w:rPr>
                <w:rFonts w:ascii="Aptos Narrow" w:eastAsia="Times New Roman" w:hAnsi="Aptos Narrow" w:cs="Times New Roman"/>
                <w:color w:val="FF0000"/>
              </w:rPr>
              <w:t>2121</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598BA" w14:textId="77777777" w:rsidR="00C338A8" w:rsidRPr="00582D8F" w:rsidRDefault="00C338A8" w:rsidP="00C338A8">
            <w:pPr>
              <w:spacing w:after="0" w:line="240" w:lineRule="auto"/>
              <w:jc w:val="center"/>
              <w:rPr>
                <w:rFonts w:ascii="Aptos Narrow" w:eastAsia="Times New Roman" w:hAnsi="Aptos Narrow" w:cs="Times New Roman"/>
                <w:color w:val="4EA72E"/>
              </w:rPr>
            </w:pPr>
            <w:r w:rsidRPr="00582D8F">
              <w:rPr>
                <w:rFonts w:ascii="Aptos Narrow" w:eastAsia="Times New Roman" w:hAnsi="Aptos Narrow" w:cs="Times New Roman"/>
                <w:color w:val="4EA72E"/>
              </w:rPr>
              <w:t>2138</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0E1D4" w14:textId="77777777" w:rsidR="00C338A8" w:rsidRPr="00582D8F" w:rsidRDefault="00C338A8" w:rsidP="00C338A8">
            <w:pPr>
              <w:spacing w:after="0" w:line="240" w:lineRule="auto"/>
              <w:jc w:val="center"/>
              <w:rPr>
                <w:rFonts w:ascii="Aptos Narrow" w:eastAsia="Times New Roman" w:hAnsi="Aptos Narrow" w:cs="Times New Roman"/>
                <w:color w:val="FF0000"/>
              </w:rPr>
            </w:pPr>
            <w:r w:rsidRPr="00582D8F">
              <w:rPr>
                <w:rFonts w:ascii="Aptos Narrow" w:eastAsia="Times New Roman" w:hAnsi="Aptos Narrow" w:cs="Times New Roman"/>
                <w:color w:val="FF0000"/>
              </w:rPr>
              <w:t>SFT-N1-1B</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435B8" w14:textId="5BA151A9" w:rsidR="00C338A8" w:rsidRPr="00582D8F" w:rsidRDefault="395F54FE" w:rsidP="00C338A8">
            <w:pPr>
              <w:spacing w:after="0" w:line="240" w:lineRule="auto"/>
              <w:jc w:val="center"/>
              <w:rPr>
                <w:rFonts w:ascii="Aptos Narrow" w:eastAsia="Times New Roman" w:hAnsi="Aptos Narrow" w:cs="Times New Roman"/>
                <w:color w:val="4EA72E"/>
              </w:rPr>
            </w:pPr>
            <w:r w:rsidRPr="395F54FE">
              <w:rPr>
                <w:rFonts w:ascii="Aptos Narrow" w:eastAsia="Times New Roman" w:hAnsi="Aptos Narrow" w:cs="Times New Roman"/>
                <w:color w:val="4EA72E"/>
              </w:rPr>
              <w:t>CLA-N1-1B</w:t>
            </w:r>
          </w:p>
        </w:tc>
      </w:tr>
      <w:tr w:rsidR="00C338A8" w:rsidRPr="00582D8F" w14:paraId="4E3CA8A0" w14:textId="77777777" w:rsidTr="00CB5E65">
        <w:trPr>
          <w:trHeight w:val="290"/>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5D079" w14:textId="77777777" w:rsidR="00C338A8" w:rsidRPr="00582D8F" w:rsidRDefault="00C338A8" w:rsidP="00AB7584">
            <w:pPr>
              <w:spacing w:after="0" w:line="240" w:lineRule="auto"/>
              <w:jc w:val="center"/>
              <w:rPr>
                <w:rFonts w:ascii="Aptos Narrow" w:eastAsia="Times New Roman" w:hAnsi="Aptos Narrow" w:cs="Times New Roman"/>
                <w:color w:val="000000"/>
              </w:rPr>
            </w:pPr>
            <w:r w:rsidRPr="00582D8F">
              <w:rPr>
                <w:rFonts w:ascii="Aptos Narrow" w:eastAsia="Times New Roman" w:hAnsi="Aptos Narrow" w:cs="Times New Roman"/>
                <w:color w:val="000000"/>
              </w:rPr>
              <w:t>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BA7AC" w14:textId="77777777" w:rsidR="00C338A8" w:rsidRPr="00582D8F" w:rsidRDefault="00C338A8" w:rsidP="00C338A8">
            <w:pPr>
              <w:spacing w:after="0" w:line="240" w:lineRule="auto"/>
              <w:rPr>
                <w:rFonts w:ascii="Aptos Narrow" w:eastAsia="Times New Roman" w:hAnsi="Aptos Narrow" w:cs="Times New Roman"/>
                <w:color w:val="000000"/>
              </w:rPr>
            </w:pPr>
            <w:r w:rsidRPr="00582D8F">
              <w:rPr>
                <w:rFonts w:ascii="Aptos Narrow" w:eastAsia="Times New Roman" w:hAnsi="Aptos Narrow" w:cs="Times New Roman"/>
                <w:color w:val="000000"/>
              </w:rPr>
              <w:t>Light Blue</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C32AC" w14:textId="77777777" w:rsidR="00C338A8" w:rsidRPr="00582D8F" w:rsidRDefault="00C338A8" w:rsidP="00AB7584">
            <w:pPr>
              <w:spacing w:after="0" w:line="240" w:lineRule="auto"/>
              <w:jc w:val="center"/>
              <w:rPr>
                <w:rFonts w:ascii="Aptos Narrow" w:eastAsia="Times New Roman" w:hAnsi="Aptos Narrow" w:cs="Times New Roman"/>
                <w:color w:val="000000"/>
              </w:rPr>
            </w:pPr>
            <w:r w:rsidRPr="00582D8F">
              <w:rPr>
                <w:rFonts w:ascii="Aptos Narrow" w:eastAsia="Times New Roman" w:hAnsi="Aptos Narrow" w:cs="Times New Roman"/>
                <w:color w:val="000000"/>
              </w:rPr>
              <w:t>4-8 cm</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0CB60" w14:textId="77777777" w:rsidR="00C338A8" w:rsidRPr="00582D8F" w:rsidRDefault="00C338A8" w:rsidP="00C338A8">
            <w:pPr>
              <w:spacing w:after="0" w:line="240" w:lineRule="auto"/>
              <w:jc w:val="center"/>
              <w:rPr>
                <w:rFonts w:ascii="Aptos Narrow" w:eastAsia="Times New Roman" w:hAnsi="Aptos Narrow" w:cs="Times New Roman"/>
                <w:color w:val="FF0000"/>
              </w:rPr>
            </w:pPr>
            <w:r w:rsidRPr="00582D8F">
              <w:rPr>
                <w:rFonts w:ascii="Aptos Narrow" w:eastAsia="Times New Roman" w:hAnsi="Aptos Narrow" w:cs="Times New Roman"/>
                <w:color w:val="FF0000"/>
              </w:rPr>
              <w:t>2122</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6E203" w14:textId="77777777" w:rsidR="00C338A8" w:rsidRPr="00582D8F" w:rsidRDefault="00C338A8" w:rsidP="00C338A8">
            <w:pPr>
              <w:spacing w:after="0" w:line="240" w:lineRule="auto"/>
              <w:jc w:val="center"/>
              <w:rPr>
                <w:rFonts w:ascii="Aptos Narrow" w:eastAsia="Times New Roman" w:hAnsi="Aptos Narrow" w:cs="Times New Roman"/>
                <w:color w:val="4EA72E"/>
              </w:rPr>
            </w:pPr>
            <w:r w:rsidRPr="00582D8F">
              <w:rPr>
                <w:rFonts w:ascii="Aptos Narrow" w:eastAsia="Times New Roman" w:hAnsi="Aptos Narrow" w:cs="Times New Roman"/>
                <w:color w:val="4EA72E"/>
              </w:rPr>
              <w:t>2133</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97984" w14:textId="77777777" w:rsidR="00C338A8" w:rsidRPr="00582D8F" w:rsidRDefault="00C338A8" w:rsidP="00C338A8">
            <w:pPr>
              <w:spacing w:after="0" w:line="240" w:lineRule="auto"/>
              <w:jc w:val="center"/>
              <w:rPr>
                <w:rFonts w:ascii="Aptos Narrow" w:eastAsia="Times New Roman" w:hAnsi="Aptos Narrow" w:cs="Times New Roman"/>
                <w:color w:val="FF0000"/>
              </w:rPr>
            </w:pPr>
            <w:r w:rsidRPr="00582D8F">
              <w:rPr>
                <w:rFonts w:ascii="Aptos Narrow" w:eastAsia="Times New Roman" w:hAnsi="Aptos Narrow" w:cs="Times New Roman"/>
                <w:color w:val="FF0000"/>
              </w:rPr>
              <w:t>SFT-N2-1B</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76A10" w14:textId="5474ED18" w:rsidR="00C338A8" w:rsidRPr="00582D8F" w:rsidRDefault="395F54FE" w:rsidP="00C338A8">
            <w:pPr>
              <w:spacing w:after="0" w:line="240" w:lineRule="auto"/>
              <w:jc w:val="center"/>
              <w:rPr>
                <w:rFonts w:ascii="Aptos Narrow" w:eastAsia="Times New Roman" w:hAnsi="Aptos Narrow" w:cs="Times New Roman"/>
                <w:color w:val="4EA72E"/>
              </w:rPr>
            </w:pPr>
            <w:r w:rsidRPr="395F54FE">
              <w:rPr>
                <w:rFonts w:ascii="Aptos Narrow" w:eastAsia="Times New Roman" w:hAnsi="Aptos Narrow" w:cs="Times New Roman"/>
                <w:color w:val="4EA72E"/>
              </w:rPr>
              <w:t>CLA-N2-1B</w:t>
            </w:r>
          </w:p>
        </w:tc>
      </w:tr>
      <w:tr w:rsidR="00C338A8" w:rsidRPr="00582D8F" w14:paraId="2757EEAE" w14:textId="77777777" w:rsidTr="00CB5E65">
        <w:trPr>
          <w:trHeight w:val="290"/>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DE08A" w14:textId="77777777" w:rsidR="00C338A8" w:rsidRPr="00582D8F" w:rsidRDefault="00C338A8" w:rsidP="00AB7584">
            <w:pPr>
              <w:spacing w:after="0" w:line="240" w:lineRule="auto"/>
              <w:jc w:val="center"/>
              <w:rPr>
                <w:rFonts w:ascii="Aptos Narrow" w:eastAsia="Times New Roman" w:hAnsi="Aptos Narrow" w:cs="Times New Roman"/>
                <w:color w:val="000000"/>
              </w:rPr>
            </w:pPr>
            <w:r w:rsidRPr="00582D8F">
              <w:rPr>
                <w:rFonts w:ascii="Aptos Narrow" w:eastAsia="Times New Roman" w:hAnsi="Aptos Narrow" w:cs="Times New Roman"/>
                <w:color w:val="000000"/>
              </w:rPr>
              <w:t>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BBC83" w14:textId="77777777" w:rsidR="00C338A8" w:rsidRPr="00582D8F" w:rsidRDefault="00C338A8" w:rsidP="00C338A8">
            <w:pPr>
              <w:spacing w:after="0" w:line="240" w:lineRule="auto"/>
              <w:rPr>
                <w:rFonts w:ascii="Aptos Narrow" w:eastAsia="Times New Roman" w:hAnsi="Aptos Narrow" w:cs="Times New Roman"/>
                <w:color w:val="000000"/>
              </w:rPr>
            </w:pPr>
            <w:r w:rsidRPr="00582D8F">
              <w:rPr>
                <w:rFonts w:ascii="Aptos Narrow" w:eastAsia="Times New Roman" w:hAnsi="Aptos Narrow" w:cs="Times New Roman"/>
                <w:color w:val="000000"/>
              </w:rPr>
              <w:t>Green</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BD823" w14:textId="77777777" w:rsidR="00C338A8" w:rsidRPr="00582D8F" w:rsidRDefault="00C338A8" w:rsidP="00AB7584">
            <w:pPr>
              <w:spacing w:after="0" w:line="240" w:lineRule="auto"/>
              <w:jc w:val="center"/>
              <w:rPr>
                <w:rFonts w:ascii="Aptos Narrow" w:eastAsia="Times New Roman" w:hAnsi="Aptos Narrow" w:cs="Times New Roman"/>
                <w:color w:val="000000"/>
              </w:rPr>
            </w:pPr>
            <w:r w:rsidRPr="00582D8F">
              <w:rPr>
                <w:rFonts w:ascii="Aptos Narrow" w:eastAsia="Times New Roman" w:hAnsi="Aptos Narrow" w:cs="Times New Roman"/>
                <w:color w:val="000000"/>
              </w:rPr>
              <w:t>6-11 cm</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F9BF1" w14:textId="77777777" w:rsidR="00C338A8" w:rsidRPr="00582D8F" w:rsidRDefault="00C338A8" w:rsidP="00C338A8">
            <w:pPr>
              <w:spacing w:after="0" w:line="240" w:lineRule="auto"/>
              <w:jc w:val="center"/>
              <w:rPr>
                <w:rFonts w:ascii="Aptos Narrow" w:eastAsia="Times New Roman" w:hAnsi="Aptos Narrow" w:cs="Times New Roman"/>
                <w:color w:val="FF0000"/>
              </w:rPr>
            </w:pPr>
            <w:r w:rsidRPr="00582D8F">
              <w:rPr>
                <w:rFonts w:ascii="Aptos Narrow" w:eastAsia="Times New Roman" w:hAnsi="Aptos Narrow" w:cs="Times New Roman"/>
                <w:color w:val="FF0000"/>
              </w:rPr>
              <w:t>2124</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E55AC" w14:textId="77777777" w:rsidR="00C338A8" w:rsidRPr="00582D8F" w:rsidRDefault="00C338A8" w:rsidP="00C338A8">
            <w:pPr>
              <w:spacing w:after="0" w:line="240" w:lineRule="auto"/>
              <w:jc w:val="center"/>
              <w:rPr>
                <w:rFonts w:ascii="Aptos Narrow" w:eastAsia="Times New Roman" w:hAnsi="Aptos Narrow" w:cs="Times New Roman"/>
                <w:color w:val="4EA72E"/>
              </w:rPr>
            </w:pPr>
            <w:r w:rsidRPr="00582D8F">
              <w:rPr>
                <w:rFonts w:ascii="Aptos Narrow" w:eastAsia="Times New Roman" w:hAnsi="Aptos Narrow" w:cs="Times New Roman"/>
                <w:color w:val="4EA72E"/>
              </w:rPr>
              <w:t>2128</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9A1B2" w14:textId="77777777" w:rsidR="00C338A8" w:rsidRPr="00582D8F" w:rsidRDefault="00C338A8" w:rsidP="00C338A8">
            <w:pPr>
              <w:spacing w:after="0" w:line="240" w:lineRule="auto"/>
              <w:jc w:val="center"/>
              <w:rPr>
                <w:rFonts w:ascii="Aptos Narrow" w:eastAsia="Times New Roman" w:hAnsi="Aptos Narrow" w:cs="Times New Roman"/>
                <w:color w:val="FF0000"/>
              </w:rPr>
            </w:pPr>
            <w:r w:rsidRPr="00582D8F">
              <w:rPr>
                <w:rFonts w:ascii="Aptos Narrow" w:eastAsia="Times New Roman" w:hAnsi="Aptos Narrow" w:cs="Times New Roman"/>
                <w:color w:val="FF0000"/>
              </w:rPr>
              <w:t>SFT-N3-1B</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CE708" w14:textId="3FD22DEB" w:rsidR="00C338A8" w:rsidRPr="00582D8F" w:rsidRDefault="395F54FE" w:rsidP="00C338A8">
            <w:pPr>
              <w:spacing w:after="0" w:line="240" w:lineRule="auto"/>
              <w:jc w:val="center"/>
              <w:rPr>
                <w:rFonts w:ascii="Aptos Narrow" w:eastAsia="Times New Roman" w:hAnsi="Aptos Narrow" w:cs="Times New Roman"/>
                <w:color w:val="4EA72E"/>
              </w:rPr>
            </w:pPr>
            <w:r w:rsidRPr="395F54FE">
              <w:rPr>
                <w:rFonts w:ascii="Aptos Narrow" w:eastAsia="Times New Roman" w:hAnsi="Aptos Narrow" w:cs="Times New Roman"/>
                <w:color w:val="4EA72E"/>
              </w:rPr>
              <w:t>CLA-N3-1B</w:t>
            </w:r>
          </w:p>
        </w:tc>
      </w:tr>
      <w:tr w:rsidR="00C338A8" w:rsidRPr="00582D8F" w14:paraId="2A7DBE6A" w14:textId="77777777" w:rsidTr="00CB5E65">
        <w:trPr>
          <w:trHeight w:val="290"/>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C5BB4" w14:textId="77777777" w:rsidR="00C338A8" w:rsidRPr="00582D8F" w:rsidRDefault="00C338A8" w:rsidP="00AB7584">
            <w:pPr>
              <w:spacing w:after="0" w:line="240" w:lineRule="auto"/>
              <w:jc w:val="center"/>
              <w:rPr>
                <w:rFonts w:ascii="Aptos Narrow" w:eastAsia="Times New Roman" w:hAnsi="Aptos Narrow" w:cs="Times New Roman"/>
                <w:color w:val="000000"/>
              </w:rPr>
            </w:pPr>
            <w:r w:rsidRPr="00582D8F">
              <w:rPr>
                <w:rFonts w:ascii="Aptos Narrow" w:eastAsia="Times New Roman" w:hAnsi="Aptos Narrow" w:cs="Times New Roman"/>
                <w:color w:val="000000"/>
              </w:rPr>
              <w:t>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70812" w14:textId="77777777" w:rsidR="00C338A8" w:rsidRPr="00582D8F" w:rsidRDefault="00C338A8" w:rsidP="00C338A8">
            <w:pPr>
              <w:spacing w:after="0" w:line="240" w:lineRule="auto"/>
              <w:rPr>
                <w:rFonts w:ascii="Aptos Narrow" w:eastAsia="Times New Roman" w:hAnsi="Aptos Narrow" w:cs="Times New Roman"/>
                <w:color w:val="000000"/>
              </w:rPr>
            </w:pPr>
            <w:r w:rsidRPr="00582D8F">
              <w:rPr>
                <w:rFonts w:ascii="Aptos Narrow" w:eastAsia="Times New Roman" w:hAnsi="Aptos Narrow" w:cs="Times New Roman"/>
                <w:color w:val="000000"/>
              </w:rPr>
              <w:t>Navy</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D61CB" w14:textId="77777777" w:rsidR="00C338A8" w:rsidRPr="00582D8F" w:rsidRDefault="00C338A8" w:rsidP="00AB7584">
            <w:pPr>
              <w:spacing w:after="0" w:line="240" w:lineRule="auto"/>
              <w:jc w:val="center"/>
              <w:rPr>
                <w:rFonts w:ascii="Aptos Narrow" w:eastAsia="Times New Roman" w:hAnsi="Aptos Narrow" w:cs="Times New Roman"/>
                <w:color w:val="000000"/>
              </w:rPr>
            </w:pPr>
            <w:r w:rsidRPr="00582D8F">
              <w:rPr>
                <w:rFonts w:ascii="Aptos Narrow" w:eastAsia="Times New Roman" w:hAnsi="Aptos Narrow" w:cs="Times New Roman"/>
                <w:color w:val="000000"/>
              </w:rPr>
              <w:t>7-13 cm</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D9EFC" w14:textId="77777777" w:rsidR="00C338A8" w:rsidRPr="00582D8F" w:rsidRDefault="00C338A8" w:rsidP="00C338A8">
            <w:pPr>
              <w:spacing w:after="0" w:line="240" w:lineRule="auto"/>
              <w:jc w:val="center"/>
              <w:rPr>
                <w:rFonts w:ascii="Aptos Narrow" w:eastAsia="Times New Roman" w:hAnsi="Aptos Narrow" w:cs="Times New Roman"/>
                <w:color w:val="FF0000"/>
              </w:rPr>
            </w:pPr>
            <w:r w:rsidRPr="00582D8F">
              <w:rPr>
                <w:rFonts w:ascii="Aptos Narrow" w:eastAsia="Times New Roman" w:hAnsi="Aptos Narrow" w:cs="Times New Roman"/>
                <w:color w:val="FF0000"/>
              </w:rPr>
              <w:t>2125</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8F54E" w14:textId="77777777" w:rsidR="00C338A8" w:rsidRPr="00582D8F" w:rsidRDefault="00C338A8" w:rsidP="00C338A8">
            <w:pPr>
              <w:spacing w:after="0" w:line="240" w:lineRule="auto"/>
              <w:jc w:val="center"/>
              <w:rPr>
                <w:rFonts w:ascii="Aptos Narrow" w:eastAsia="Times New Roman" w:hAnsi="Aptos Narrow" w:cs="Times New Roman"/>
                <w:color w:val="4EA72E"/>
              </w:rPr>
            </w:pPr>
            <w:r w:rsidRPr="00582D8F">
              <w:rPr>
                <w:rFonts w:ascii="Aptos Narrow" w:eastAsia="Times New Roman" w:hAnsi="Aptos Narrow" w:cs="Times New Roman"/>
                <w:color w:val="4EA72E"/>
              </w:rPr>
              <w:t>2123</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756F3" w14:textId="77777777" w:rsidR="00C338A8" w:rsidRPr="00582D8F" w:rsidRDefault="00C338A8" w:rsidP="00C338A8">
            <w:pPr>
              <w:spacing w:after="0" w:line="240" w:lineRule="auto"/>
              <w:jc w:val="center"/>
              <w:rPr>
                <w:rFonts w:ascii="Aptos Narrow" w:eastAsia="Times New Roman" w:hAnsi="Aptos Narrow" w:cs="Times New Roman"/>
                <w:color w:val="FF0000"/>
              </w:rPr>
            </w:pPr>
            <w:r w:rsidRPr="00582D8F">
              <w:rPr>
                <w:rFonts w:ascii="Aptos Narrow" w:eastAsia="Times New Roman" w:hAnsi="Aptos Narrow" w:cs="Times New Roman"/>
                <w:color w:val="FF0000"/>
              </w:rPr>
              <w:t>SFT-N4-1B</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F892A" w14:textId="347FF9DC" w:rsidR="00C338A8" w:rsidRPr="00582D8F" w:rsidRDefault="395F54FE" w:rsidP="00C338A8">
            <w:pPr>
              <w:spacing w:after="0" w:line="240" w:lineRule="auto"/>
              <w:jc w:val="center"/>
              <w:rPr>
                <w:rFonts w:ascii="Aptos Narrow" w:eastAsia="Times New Roman" w:hAnsi="Aptos Narrow" w:cs="Times New Roman"/>
                <w:color w:val="4EA72E"/>
              </w:rPr>
            </w:pPr>
            <w:r w:rsidRPr="395F54FE">
              <w:rPr>
                <w:rFonts w:ascii="Aptos Narrow" w:eastAsia="Times New Roman" w:hAnsi="Aptos Narrow" w:cs="Times New Roman"/>
                <w:color w:val="4EA72E"/>
              </w:rPr>
              <w:t>CLA-N4-1B</w:t>
            </w:r>
          </w:p>
        </w:tc>
      </w:tr>
      <w:tr w:rsidR="00C338A8" w:rsidRPr="00582D8F" w14:paraId="52E1C203" w14:textId="77777777" w:rsidTr="00CB5E65">
        <w:trPr>
          <w:trHeight w:val="300"/>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EBE27" w14:textId="77777777" w:rsidR="00C338A8" w:rsidRPr="00582D8F" w:rsidRDefault="00C338A8" w:rsidP="00AB7584">
            <w:pPr>
              <w:spacing w:after="0" w:line="240" w:lineRule="auto"/>
              <w:jc w:val="center"/>
              <w:rPr>
                <w:rFonts w:ascii="Aptos Narrow" w:eastAsia="Times New Roman" w:hAnsi="Aptos Narrow" w:cs="Times New Roman"/>
                <w:color w:val="000000"/>
              </w:rPr>
            </w:pPr>
            <w:r w:rsidRPr="00582D8F">
              <w:rPr>
                <w:rFonts w:ascii="Aptos Narrow" w:eastAsia="Times New Roman" w:hAnsi="Aptos Narrow" w:cs="Times New Roman"/>
                <w:color w:val="000000"/>
              </w:rPr>
              <w:t>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1A93F" w14:textId="77777777" w:rsidR="00C338A8" w:rsidRPr="00582D8F" w:rsidRDefault="00C338A8" w:rsidP="00C338A8">
            <w:pPr>
              <w:spacing w:after="0" w:line="240" w:lineRule="auto"/>
              <w:rPr>
                <w:rFonts w:ascii="Aptos Narrow" w:eastAsia="Times New Roman" w:hAnsi="Aptos Narrow" w:cs="Times New Roman"/>
                <w:color w:val="000000"/>
              </w:rPr>
            </w:pPr>
            <w:r w:rsidRPr="00582D8F">
              <w:rPr>
                <w:rFonts w:ascii="Aptos Narrow" w:eastAsia="Times New Roman" w:hAnsi="Aptos Narrow" w:cs="Times New Roman"/>
                <w:color w:val="000000"/>
              </w:rPr>
              <w:t>Rose</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6AFE1" w14:textId="77777777" w:rsidR="00C338A8" w:rsidRPr="00582D8F" w:rsidRDefault="00C338A8" w:rsidP="00AB7584">
            <w:pPr>
              <w:spacing w:after="0" w:line="240" w:lineRule="auto"/>
              <w:jc w:val="center"/>
              <w:rPr>
                <w:rFonts w:ascii="Aptos Narrow" w:eastAsia="Times New Roman" w:hAnsi="Aptos Narrow" w:cs="Times New Roman"/>
                <w:color w:val="000000"/>
              </w:rPr>
            </w:pPr>
            <w:r w:rsidRPr="00582D8F">
              <w:rPr>
                <w:rFonts w:ascii="Aptos Narrow" w:eastAsia="Times New Roman" w:hAnsi="Aptos Narrow" w:cs="Times New Roman"/>
                <w:color w:val="000000"/>
              </w:rPr>
              <w:t>8-15 cm</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603FD" w14:textId="77777777" w:rsidR="00C338A8" w:rsidRPr="00582D8F" w:rsidRDefault="00C338A8" w:rsidP="00C338A8">
            <w:pPr>
              <w:spacing w:after="0" w:line="240" w:lineRule="auto"/>
              <w:jc w:val="center"/>
              <w:rPr>
                <w:rFonts w:ascii="Aptos Narrow" w:eastAsia="Times New Roman" w:hAnsi="Aptos Narrow" w:cs="Times New Roman"/>
                <w:color w:val="FF0000"/>
              </w:rPr>
            </w:pPr>
            <w:r w:rsidRPr="00582D8F">
              <w:rPr>
                <w:rFonts w:ascii="Aptos Narrow" w:eastAsia="Times New Roman" w:hAnsi="Aptos Narrow" w:cs="Times New Roman"/>
                <w:color w:val="FF0000"/>
              </w:rPr>
              <w:t>2126</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3ABB2" w14:textId="77777777" w:rsidR="00C338A8" w:rsidRPr="00582D8F" w:rsidRDefault="00C338A8" w:rsidP="00C338A8">
            <w:pPr>
              <w:spacing w:after="0" w:line="240" w:lineRule="auto"/>
              <w:jc w:val="center"/>
              <w:rPr>
                <w:rFonts w:ascii="Aptos Narrow" w:eastAsia="Times New Roman" w:hAnsi="Aptos Narrow" w:cs="Times New Roman"/>
                <w:color w:val="4EA72E"/>
              </w:rPr>
            </w:pPr>
            <w:r w:rsidRPr="00582D8F">
              <w:rPr>
                <w:rFonts w:ascii="Aptos Narrow" w:eastAsia="Times New Roman" w:hAnsi="Aptos Narrow" w:cs="Times New Roman"/>
                <w:color w:val="4EA72E"/>
              </w:rPr>
              <w:t>2119</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E9AA3" w14:textId="77777777" w:rsidR="00C338A8" w:rsidRPr="00582D8F" w:rsidRDefault="00C338A8" w:rsidP="00C338A8">
            <w:pPr>
              <w:spacing w:after="0" w:line="240" w:lineRule="auto"/>
              <w:jc w:val="center"/>
              <w:rPr>
                <w:rFonts w:ascii="Aptos Narrow" w:eastAsia="Times New Roman" w:hAnsi="Aptos Narrow" w:cs="Times New Roman"/>
                <w:color w:val="FF0000"/>
              </w:rPr>
            </w:pPr>
            <w:r w:rsidRPr="00582D8F">
              <w:rPr>
                <w:rFonts w:ascii="Aptos Narrow" w:eastAsia="Times New Roman" w:hAnsi="Aptos Narrow" w:cs="Times New Roman"/>
                <w:color w:val="FF0000"/>
              </w:rPr>
              <w:t>SFT-N5-1B</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F4A49" w14:textId="3D1ABA50" w:rsidR="00C338A8" w:rsidRPr="00582D8F" w:rsidRDefault="395F54FE" w:rsidP="00C338A8">
            <w:pPr>
              <w:spacing w:after="0" w:line="240" w:lineRule="auto"/>
              <w:jc w:val="center"/>
              <w:rPr>
                <w:rFonts w:ascii="Aptos Narrow" w:eastAsia="Times New Roman" w:hAnsi="Aptos Narrow" w:cs="Times New Roman"/>
                <w:color w:val="4EA72E"/>
              </w:rPr>
            </w:pPr>
            <w:r w:rsidRPr="395F54FE">
              <w:rPr>
                <w:rFonts w:ascii="Aptos Narrow" w:eastAsia="Times New Roman" w:hAnsi="Aptos Narrow" w:cs="Times New Roman"/>
                <w:color w:val="4EA72E"/>
              </w:rPr>
              <w:t>CLA-N5-1B</w:t>
            </w:r>
          </w:p>
        </w:tc>
      </w:tr>
      <w:tr w:rsidR="007F3803" w:rsidRPr="00582D8F" w14:paraId="390B3DA1" w14:textId="77777777" w:rsidTr="00DE1B58">
        <w:trPr>
          <w:trHeight w:val="300"/>
        </w:trPr>
        <w:tc>
          <w:tcPr>
            <w:tcW w:w="325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9530702" w14:textId="2F9D2514" w:rsidR="007F3803" w:rsidRPr="00582D8F" w:rsidRDefault="007F3803" w:rsidP="007F3803">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 xml:space="preserve">Assortment Pack: </w:t>
            </w:r>
            <w:r w:rsidRPr="00CB5E65">
              <w:rPr>
                <w:rFonts w:ascii="Aptos Narrow" w:eastAsia="Times New Roman" w:hAnsi="Aptos Narrow" w:cs="Times New Roman"/>
                <w:color w:val="000000"/>
              </w:rPr>
              <w:t>2 neo #1, 3 neo #2, 5 neo #3, 5 neo #4, 5 neo #5</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08B81" w14:textId="7BD35E51" w:rsidR="007F3803" w:rsidRPr="00582D8F" w:rsidRDefault="007F3803" w:rsidP="00DE1B58">
            <w:pPr>
              <w:spacing w:after="0" w:line="240" w:lineRule="auto"/>
              <w:jc w:val="center"/>
              <w:rPr>
                <w:rFonts w:ascii="Aptos Narrow" w:eastAsia="Times New Roman" w:hAnsi="Aptos Narrow" w:cs="Times New Roman"/>
                <w:color w:val="FF0000"/>
              </w:rPr>
            </w:pPr>
            <w:r w:rsidRPr="009C2ECE">
              <w:rPr>
                <w:rFonts w:ascii="Aptos Narrow" w:eastAsia="Times New Roman" w:hAnsi="Aptos Narrow" w:cs="Times New Roman"/>
                <w:color w:val="FF0000"/>
              </w:rPr>
              <w:t>2696</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49B0C" w14:textId="76D63F82" w:rsidR="007F3803" w:rsidRPr="00582D8F" w:rsidRDefault="007F3803" w:rsidP="00DE1B58">
            <w:pPr>
              <w:spacing w:after="0" w:line="240" w:lineRule="auto"/>
              <w:jc w:val="center"/>
              <w:rPr>
                <w:rFonts w:ascii="Aptos Narrow" w:eastAsia="Times New Roman" w:hAnsi="Aptos Narrow" w:cs="Times New Roman"/>
                <w:color w:val="4EA72E"/>
              </w:rPr>
            </w:pPr>
            <w:r w:rsidRPr="009C2ECE">
              <w:rPr>
                <w:rFonts w:ascii="Aptos Narrow" w:eastAsia="Times New Roman" w:hAnsi="Aptos Narrow" w:cs="Times New Roman"/>
                <w:color w:val="4EA72E"/>
              </w:rPr>
              <w:t>2680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2CE444" w14:textId="7AFC5192" w:rsidR="007F3803" w:rsidRPr="00582D8F" w:rsidRDefault="007F3803" w:rsidP="00DE1B58">
            <w:pPr>
              <w:spacing w:after="0" w:line="240" w:lineRule="auto"/>
              <w:jc w:val="center"/>
              <w:rPr>
                <w:rFonts w:ascii="Aptos Narrow" w:eastAsia="Times New Roman" w:hAnsi="Aptos Narrow" w:cs="Times New Roman"/>
                <w:color w:val="FF0000"/>
              </w:rPr>
            </w:pPr>
            <w:r w:rsidRPr="009C2ECE">
              <w:rPr>
                <w:rFonts w:ascii="Aptos Narrow" w:eastAsia="Times New Roman" w:hAnsi="Aptos Narrow" w:cs="Times New Roman"/>
                <w:color w:val="FF0000"/>
              </w:rPr>
              <w:t>2059305-001</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DD46E" w14:textId="3CD25908" w:rsidR="007F3803" w:rsidRPr="395F54FE" w:rsidRDefault="007F3803" w:rsidP="00DE1B58">
            <w:pPr>
              <w:spacing w:after="0" w:line="240" w:lineRule="auto"/>
              <w:jc w:val="center"/>
              <w:rPr>
                <w:rFonts w:ascii="Aptos Narrow" w:eastAsia="Times New Roman" w:hAnsi="Aptos Narrow" w:cs="Times New Roman"/>
                <w:color w:val="4EA72E"/>
              </w:rPr>
            </w:pPr>
            <w:r w:rsidRPr="009C2ECE">
              <w:rPr>
                <w:rFonts w:ascii="Aptos Narrow" w:eastAsia="Times New Roman" w:hAnsi="Aptos Narrow" w:cs="Times New Roman"/>
                <w:color w:val="4EA72E"/>
              </w:rPr>
              <w:t>2059306-001</w:t>
            </w:r>
          </w:p>
        </w:tc>
      </w:tr>
    </w:tbl>
    <w:p w14:paraId="1017B9FA" w14:textId="77777777" w:rsidR="00527915" w:rsidRDefault="00527915" w:rsidP="00AB7584">
      <w:pPr>
        <w:rPr>
          <w:rFonts w:ascii="GE Inspira" w:hAnsi="GE Inspira"/>
          <w:sz w:val="20"/>
          <w:szCs w:val="20"/>
        </w:rPr>
      </w:pPr>
    </w:p>
    <w:p w14:paraId="49E12FAA" w14:textId="32194FD0" w:rsidR="00AB7584" w:rsidRDefault="00AB7584" w:rsidP="00AB7584">
      <w:pPr>
        <w:rPr>
          <w:rFonts w:ascii="GE Inspira" w:hAnsi="GE Inspira"/>
          <w:sz w:val="20"/>
          <w:szCs w:val="20"/>
        </w:rPr>
      </w:pPr>
      <w:r>
        <w:rPr>
          <w:rFonts w:ascii="GE Inspira" w:hAnsi="GE Inspira"/>
          <w:sz w:val="20"/>
          <w:szCs w:val="20"/>
        </w:rPr>
        <w:lastRenderedPageBreak/>
        <w:t xml:space="preserve">Please contact your local GE HealthCare representative for more information about GE HealthCare’s revised portfolio of blood pressure products. We are confident these parts will continue to meet your need and look forward to serving you in the future.  </w:t>
      </w:r>
    </w:p>
    <w:p w14:paraId="44AD456D" w14:textId="77777777" w:rsidR="006F72A9" w:rsidRDefault="006F72A9" w:rsidP="006F72A9">
      <w:pPr>
        <w:pStyle w:val="NoSpacing"/>
        <w:rPr>
          <w:rFonts w:ascii="GE Inspira" w:hAnsi="GE Inspira"/>
          <w:sz w:val="20"/>
          <w:szCs w:val="20"/>
        </w:rPr>
      </w:pPr>
      <w:r>
        <w:rPr>
          <w:rFonts w:ascii="GE Inspira" w:hAnsi="GE Inspira"/>
          <w:sz w:val="20"/>
          <w:szCs w:val="20"/>
        </w:rPr>
        <w:t xml:space="preserve">Sincerely, </w:t>
      </w:r>
    </w:p>
    <w:p w14:paraId="464D4109" w14:textId="77777777" w:rsidR="006F72A9" w:rsidRDefault="006F72A9" w:rsidP="006F72A9">
      <w:pPr>
        <w:pStyle w:val="NoSpacing"/>
        <w:rPr>
          <w:rFonts w:ascii="GE Inspira" w:hAnsi="GE Inspira"/>
          <w:sz w:val="20"/>
          <w:szCs w:val="20"/>
        </w:rPr>
      </w:pPr>
    </w:p>
    <w:p w14:paraId="60401E12" w14:textId="77777777" w:rsidR="00A86B23" w:rsidRDefault="00A86B23" w:rsidP="00A86B23">
      <w:pPr>
        <w:pStyle w:val="NoSpacing"/>
        <w:rPr>
          <w:rFonts w:ascii="GE Inspira" w:hAnsi="GE Inspira"/>
          <w:sz w:val="20"/>
          <w:szCs w:val="20"/>
        </w:rPr>
      </w:pPr>
      <w:r>
        <w:rPr>
          <w:rFonts w:ascii="GE Inspira" w:hAnsi="GE Inspira"/>
          <w:sz w:val="20"/>
          <w:szCs w:val="20"/>
        </w:rPr>
        <w:t>Jessica Sasser</w:t>
      </w:r>
      <w:r>
        <w:rPr>
          <w:rFonts w:ascii="GE Inspira" w:hAnsi="GE Inspira"/>
          <w:sz w:val="20"/>
          <w:szCs w:val="20"/>
        </w:rPr>
        <w:tab/>
      </w:r>
      <w:r>
        <w:rPr>
          <w:rFonts w:ascii="GE Inspira" w:hAnsi="GE Inspira"/>
          <w:sz w:val="20"/>
          <w:szCs w:val="20"/>
        </w:rPr>
        <w:tab/>
      </w:r>
      <w:r>
        <w:rPr>
          <w:rFonts w:ascii="GE Inspira" w:hAnsi="GE Inspira"/>
          <w:sz w:val="20"/>
          <w:szCs w:val="20"/>
        </w:rPr>
        <w:tab/>
      </w:r>
      <w:r>
        <w:rPr>
          <w:rFonts w:ascii="GE Inspira" w:hAnsi="GE Inspira"/>
          <w:sz w:val="20"/>
          <w:szCs w:val="20"/>
        </w:rPr>
        <w:tab/>
      </w:r>
      <w:r>
        <w:rPr>
          <w:rFonts w:ascii="GE Inspira" w:hAnsi="GE Inspira"/>
          <w:sz w:val="24"/>
          <w:szCs w:val="20"/>
        </w:rPr>
        <w:t xml:space="preserve">     </w:t>
      </w:r>
    </w:p>
    <w:p w14:paraId="16CE7E4B" w14:textId="77777777" w:rsidR="00A86B23" w:rsidRDefault="00A86B23" w:rsidP="00A86B23">
      <w:pPr>
        <w:pStyle w:val="NoSpacing"/>
        <w:rPr>
          <w:rFonts w:ascii="GE Inspira" w:hAnsi="GE Inspira"/>
          <w:sz w:val="20"/>
          <w:szCs w:val="20"/>
        </w:rPr>
      </w:pPr>
      <w:r>
        <w:rPr>
          <w:rFonts w:ascii="GE Inspira" w:hAnsi="GE Inspira"/>
          <w:sz w:val="20"/>
          <w:szCs w:val="20"/>
        </w:rPr>
        <w:t>GE HealthCare</w:t>
      </w:r>
    </w:p>
    <w:p w14:paraId="3D0187B0" w14:textId="196198B9" w:rsidR="00F303B6" w:rsidRPr="006F72A9" w:rsidRDefault="00A86B23" w:rsidP="00F303B6">
      <w:pPr>
        <w:pStyle w:val="NoSpacing"/>
      </w:pPr>
      <w:r>
        <w:rPr>
          <w:rFonts w:ascii="GE Inspira" w:hAnsi="GE Inspira"/>
          <w:sz w:val="20"/>
          <w:szCs w:val="20"/>
        </w:rPr>
        <w:t>Patient Care Solutions</w:t>
      </w:r>
    </w:p>
    <w:sectPr w:rsidR="00F303B6" w:rsidRPr="006F72A9" w:rsidSect="003C3ECF">
      <w:footerReference w:type="default" r:id="rId8"/>
      <w:headerReference w:type="first" r:id="rId9"/>
      <w:footerReference w:type="first" r:id="rId10"/>
      <w:type w:val="continuous"/>
      <w:pgSz w:w="12240" w:h="15840"/>
      <w:pgMar w:top="1440" w:right="1080" w:bottom="1440" w:left="1800" w:header="1224" w:footer="22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FCFF7" w14:textId="77777777" w:rsidR="00455001" w:rsidRDefault="00455001" w:rsidP="0039703E">
      <w:r>
        <w:separator/>
      </w:r>
    </w:p>
  </w:endnote>
  <w:endnote w:type="continuationSeparator" w:id="0">
    <w:p w14:paraId="4312C825" w14:textId="77777777" w:rsidR="00455001" w:rsidRDefault="00455001" w:rsidP="00397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panose1 w:val="020B0503030403020204"/>
    <w:charset w:val="00"/>
    <w:family w:val="swiss"/>
    <w:pitch w:val="variable"/>
    <w:sig w:usb0="600002F7" w:usb1="00000003" w:usb2="00000000" w:usb3="00000000" w:csb0="0000019F" w:csb1="00000000"/>
  </w:font>
  <w:font w:name="Source Sans Pro SemiBold">
    <w:panose1 w:val="020B0603030403020204"/>
    <w:charset w:val="00"/>
    <w:family w:val="swiss"/>
    <w:pitch w:val="variable"/>
    <w:sig w:usb0="600002F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ource Sans 3">
    <w:altName w:val="Calibri"/>
    <w:charset w:val="00"/>
    <w:family w:val="swiss"/>
    <w:pitch w:val="variable"/>
    <w:sig w:usb0="E00002FF" w:usb1="00002003" w:usb2="00000000" w:usb3="00000000" w:csb0="0000019F" w:csb1="00000000"/>
  </w:font>
  <w:font w:name="GE Inspira">
    <w:altName w:val="Calibri"/>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Times">
    <w:altName w:val="Times New Roman"/>
    <w:panose1 w:val="02020603050405020304"/>
    <w:charset w:val="00"/>
    <w:family w:val="roman"/>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C7E1E" w14:textId="77777777" w:rsidR="00920915" w:rsidRPr="003C3ECF" w:rsidRDefault="00920915" w:rsidP="00920915">
    <w:pPr>
      <w:pStyle w:val="Footer"/>
      <w:rPr>
        <w:sz w:val="16"/>
        <w:szCs w:val="16"/>
      </w:rPr>
    </w:pPr>
    <w:r w:rsidRPr="003C3ECF">
      <w:rPr>
        <w:sz w:val="16"/>
        <w:szCs w:val="16"/>
      </w:rPr>
      <w:t xml:space="preserve">SOFT-CUF, CLASSIC-CUF and Neo-Snap are trademarks of GE HealthCare. GE is a trademark of General Electric Company used under trademark license. </w:t>
    </w:r>
  </w:p>
  <w:p w14:paraId="4C3F1200" w14:textId="77777777" w:rsidR="00920915" w:rsidRPr="003C3ECF" w:rsidRDefault="00920915" w:rsidP="00920915">
    <w:pPr>
      <w:spacing w:line="240" w:lineRule="auto"/>
      <w:ind w:left="7200" w:firstLine="720"/>
      <w:rPr>
        <w:sz w:val="16"/>
        <w:szCs w:val="20"/>
      </w:rPr>
    </w:pPr>
    <w:r w:rsidRPr="003C3ECF">
      <w:rPr>
        <w:sz w:val="16"/>
        <w:szCs w:val="20"/>
      </w:rPr>
      <w:t>DOC3136130</w:t>
    </w:r>
  </w:p>
  <w:p w14:paraId="6615D10A" w14:textId="77777777" w:rsidR="009328A6" w:rsidRPr="00BA7862" w:rsidRDefault="009328A6" w:rsidP="00BA7862">
    <w:pPr>
      <w:spacing w:line="100" w:lineRule="exac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ACE7A" w14:textId="77777777" w:rsidR="003C3ECF" w:rsidRPr="003C3ECF" w:rsidRDefault="003C3ECF" w:rsidP="003C3ECF">
    <w:pPr>
      <w:pStyle w:val="Footer"/>
      <w:rPr>
        <w:sz w:val="16"/>
        <w:szCs w:val="16"/>
      </w:rPr>
    </w:pPr>
    <w:r w:rsidRPr="003C3ECF">
      <w:rPr>
        <w:sz w:val="16"/>
        <w:szCs w:val="16"/>
      </w:rPr>
      <w:t xml:space="preserve">SOFT-CUF, CLASSIC-CUF and Neo-Snap are trademarks of GE HealthCare. GE is a trademark of General Electric Company used under trademark license. </w:t>
    </w:r>
  </w:p>
  <w:p w14:paraId="70384C09" w14:textId="1657979E" w:rsidR="00772E81" w:rsidRPr="003C3ECF" w:rsidRDefault="003C3ECF" w:rsidP="003C3ECF">
    <w:pPr>
      <w:spacing w:line="240" w:lineRule="auto"/>
      <w:ind w:left="7200" w:firstLine="720"/>
      <w:rPr>
        <w:sz w:val="16"/>
        <w:szCs w:val="20"/>
      </w:rPr>
    </w:pPr>
    <w:r w:rsidRPr="003C3ECF">
      <w:rPr>
        <w:sz w:val="16"/>
        <w:szCs w:val="20"/>
      </w:rPr>
      <w:t>DOC3136130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6F523" w14:textId="77777777" w:rsidR="00455001" w:rsidRDefault="00455001" w:rsidP="0039703E">
      <w:r>
        <w:separator/>
      </w:r>
    </w:p>
  </w:footnote>
  <w:footnote w:type="continuationSeparator" w:id="0">
    <w:p w14:paraId="2211018C" w14:textId="77777777" w:rsidR="00455001" w:rsidRDefault="00455001" w:rsidP="00397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1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2700"/>
    </w:tblGrid>
    <w:tr w:rsidR="00F57D4A" w14:paraId="2182C713" w14:textId="77777777" w:rsidTr="007B4FBA">
      <w:trPr>
        <w:trHeight w:val="720"/>
      </w:trPr>
      <w:tc>
        <w:tcPr>
          <w:tcW w:w="6480" w:type="dxa"/>
        </w:tcPr>
        <w:p w14:paraId="45073E74" w14:textId="77777777" w:rsidR="00F57D4A" w:rsidRDefault="00F57D4A" w:rsidP="007329B6">
          <w:pPr>
            <w:pStyle w:val="HeaderName"/>
          </w:pPr>
        </w:p>
      </w:tc>
      <w:tc>
        <w:tcPr>
          <w:tcW w:w="2700" w:type="dxa"/>
        </w:tcPr>
        <w:p w14:paraId="3D6EF55B" w14:textId="77777777" w:rsidR="00E07B82" w:rsidRPr="007329B6" w:rsidRDefault="00E07B82" w:rsidP="00E07B82">
          <w:pPr>
            <w:pStyle w:val="HeaderName"/>
          </w:pPr>
          <w:r>
            <w:t>Jessica Sasser</w:t>
          </w:r>
        </w:p>
        <w:p w14:paraId="64C76817" w14:textId="77777777" w:rsidR="00E07B82" w:rsidRDefault="00E07B82" w:rsidP="00E07B82">
          <w:pPr>
            <w:pStyle w:val="NoSpacing"/>
            <w:rPr>
              <w:sz w:val="14"/>
              <w:szCs w:val="14"/>
            </w:rPr>
          </w:pPr>
          <w:r>
            <w:rPr>
              <w:sz w:val="14"/>
              <w:szCs w:val="14"/>
            </w:rPr>
            <w:t xml:space="preserve">Global Product Manager - </w:t>
          </w:r>
          <w:r w:rsidRPr="006F72A9">
            <w:rPr>
              <w:sz w:val="14"/>
              <w:szCs w:val="14"/>
            </w:rPr>
            <w:t>Patient Care Solutions</w:t>
          </w:r>
        </w:p>
        <w:p w14:paraId="50F137DC" w14:textId="77777777" w:rsidR="00E07B82" w:rsidRPr="006F72A9" w:rsidRDefault="00E07B82" w:rsidP="00E07B82">
          <w:pPr>
            <w:pStyle w:val="NoSpacing"/>
            <w:rPr>
              <w:sz w:val="14"/>
              <w:szCs w:val="14"/>
            </w:rPr>
          </w:pPr>
        </w:p>
        <w:p w14:paraId="50F8D647" w14:textId="77777777" w:rsidR="00E07B82" w:rsidRPr="006F72A9" w:rsidRDefault="00E07B82" w:rsidP="00E07B82">
          <w:pPr>
            <w:pStyle w:val="NoSpacing"/>
            <w:rPr>
              <w:rFonts w:eastAsia="Times New Roman" w:cs="Times"/>
              <w:sz w:val="14"/>
              <w:szCs w:val="14"/>
            </w:rPr>
          </w:pPr>
          <w:r>
            <w:rPr>
              <w:rFonts w:eastAsia="Times New Roman" w:cs="Times"/>
              <w:sz w:val="14"/>
              <w:szCs w:val="14"/>
            </w:rPr>
            <w:t>3114 N Grandview Blvd.</w:t>
          </w:r>
        </w:p>
        <w:p w14:paraId="75413616" w14:textId="77777777" w:rsidR="00E07B82" w:rsidRDefault="00E07B82" w:rsidP="00E07B82">
          <w:pPr>
            <w:pStyle w:val="NoSpacing"/>
            <w:rPr>
              <w:rFonts w:eastAsia="Times New Roman" w:cs="Times"/>
              <w:sz w:val="14"/>
              <w:szCs w:val="14"/>
            </w:rPr>
          </w:pPr>
          <w:r>
            <w:rPr>
              <w:rFonts w:eastAsia="Times New Roman" w:cs="Times"/>
              <w:sz w:val="14"/>
              <w:szCs w:val="14"/>
            </w:rPr>
            <w:t>Waukesha</w:t>
          </w:r>
          <w:r w:rsidRPr="006F72A9">
            <w:rPr>
              <w:rFonts w:eastAsia="Times New Roman" w:cs="Times"/>
              <w:sz w:val="14"/>
              <w:szCs w:val="14"/>
            </w:rPr>
            <w:t xml:space="preserve">, WI  </w:t>
          </w:r>
          <w:r>
            <w:rPr>
              <w:rFonts w:eastAsia="Times New Roman" w:cs="Times"/>
              <w:sz w:val="14"/>
              <w:szCs w:val="14"/>
            </w:rPr>
            <w:t>53188</w:t>
          </w:r>
        </w:p>
        <w:p w14:paraId="61C4D117" w14:textId="77777777" w:rsidR="00E07B82" w:rsidRDefault="00000000" w:rsidP="00E07B82">
          <w:pPr>
            <w:pStyle w:val="NoSpacing"/>
            <w:rPr>
              <w:sz w:val="14"/>
              <w:szCs w:val="14"/>
              <w:lang w:val="de-DE"/>
            </w:rPr>
          </w:pPr>
          <w:hyperlink r:id="rId1" w:history="1">
            <w:r w:rsidR="00E07B82" w:rsidRPr="005469A0">
              <w:rPr>
                <w:rStyle w:val="Hyperlink"/>
                <w:sz w:val="14"/>
                <w:szCs w:val="14"/>
                <w:lang w:val="de-DE"/>
              </w:rPr>
              <w:t>Jessica.Sasser@gehealthcare.com</w:t>
            </w:r>
          </w:hyperlink>
        </w:p>
        <w:p w14:paraId="12C16D17" w14:textId="56965D29" w:rsidR="00F57D4A" w:rsidRPr="00F46D53" w:rsidRDefault="00E07B82" w:rsidP="00E07B82">
          <w:pPr>
            <w:pStyle w:val="NoSpacing"/>
            <w:rPr>
              <w:sz w:val="14"/>
              <w:szCs w:val="14"/>
              <w:lang w:val="de-DE"/>
            </w:rPr>
          </w:pPr>
          <w:r w:rsidRPr="00F46D53">
            <w:rPr>
              <w:rFonts w:eastAsia="Times New Roman" w:cs="Times"/>
              <w:sz w:val="14"/>
              <w:szCs w:val="14"/>
            </w:rPr>
            <w:t>gehealthcare.com</w:t>
          </w:r>
        </w:p>
      </w:tc>
    </w:tr>
  </w:tbl>
  <w:p w14:paraId="311BF4D3" w14:textId="77777777" w:rsidR="00772E81" w:rsidRDefault="00772E81" w:rsidP="007329B6">
    <w:pPr>
      <w:pStyle w:val="HeaderURL"/>
    </w:pPr>
    <w:r>
      <w:rPr>
        <w:noProof/>
      </w:rPr>
      <w:drawing>
        <wp:anchor distT="0" distB="0" distL="114300" distR="114300" simplePos="0" relativeHeight="251659264" behindDoc="1" locked="1" layoutInCell="1" allowOverlap="1" wp14:anchorId="54A296B7" wp14:editId="1E26FA16">
          <wp:simplePos x="0" y="0"/>
          <wp:positionH relativeFrom="page">
            <wp:posOffset>1270</wp:posOffset>
          </wp:positionH>
          <wp:positionV relativeFrom="page">
            <wp:posOffset>25400</wp:posOffset>
          </wp:positionV>
          <wp:extent cx="2832100" cy="114300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2">
                    <a:extLst>
                      <a:ext uri="{28A0092B-C50C-407E-A947-70E740481C1C}">
                        <a14:useLocalDpi xmlns:a14="http://schemas.microsoft.com/office/drawing/2010/main" val="0"/>
                      </a:ext>
                    </a:extLst>
                  </a:blip>
                  <a:stretch>
                    <a:fillRect/>
                  </a:stretch>
                </pic:blipFill>
                <pic:spPr>
                  <a:xfrm>
                    <a:off x="0" y="0"/>
                    <a:ext cx="2832100" cy="1143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1DA6F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F743B5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394E3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1F0852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0C6B2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2AEC64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F876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E02B5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ACA06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58E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882D6B"/>
    <w:multiLevelType w:val="multilevel"/>
    <w:tmpl w:val="6B0E5F04"/>
    <w:lvl w:ilvl="0">
      <w:start w:val="1"/>
      <w:numFmt w:val="bullet"/>
      <w:lvlText w:val=""/>
      <w:lvlJc w:val="left"/>
      <w:pPr>
        <w:ind w:left="1461" w:hanging="360"/>
      </w:pPr>
      <w:rPr>
        <w:rFonts w:ascii="Symbol" w:hAnsi="Symbol" w:hint="default"/>
      </w:rPr>
    </w:lvl>
    <w:lvl w:ilvl="1">
      <w:start w:val="1"/>
      <w:numFmt w:val="bullet"/>
      <w:lvlText w:val="o"/>
      <w:lvlJc w:val="left"/>
      <w:pPr>
        <w:ind w:left="2181" w:hanging="360"/>
      </w:pPr>
      <w:rPr>
        <w:rFonts w:ascii="Courier New" w:hAnsi="Courier New" w:cs="Courier New" w:hint="default"/>
      </w:rPr>
    </w:lvl>
    <w:lvl w:ilvl="2">
      <w:start w:val="1"/>
      <w:numFmt w:val="bullet"/>
      <w:lvlText w:val=""/>
      <w:lvlJc w:val="left"/>
      <w:pPr>
        <w:ind w:left="2901" w:hanging="360"/>
      </w:pPr>
      <w:rPr>
        <w:rFonts w:ascii="Wingdings" w:hAnsi="Wingdings" w:hint="default"/>
      </w:rPr>
    </w:lvl>
    <w:lvl w:ilvl="3">
      <w:start w:val="1"/>
      <w:numFmt w:val="bullet"/>
      <w:lvlText w:val=""/>
      <w:lvlJc w:val="left"/>
      <w:pPr>
        <w:ind w:left="3621" w:hanging="360"/>
      </w:pPr>
      <w:rPr>
        <w:rFonts w:ascii="Symbol" w:hAnsi="Symbol" w:hint="default"/>
      </w:rPr>
    </w:lvl>
    <w:lvl w:ilvl="4">
      <w:start w:val="1"/>
      <w:numFmt w:val="bullet"/>
      <w:lvlText w:val="o"/>
      <w:lvlJc w:val="left"/>
      <w:pPr>
        <w:ind w:left="4341" w:hanging="360"/>
      </w:pPr>
      <w:rPr>
        <w:rFonts w:ascii="Courier New" w:hAnsi="Courier New" w:cs="Courier New" w:hint="default"/>
      </w:rPr>
    </w:lvl>
    <w:lvl w:ilvl="5">
      <w:start w:val="1"/>
      <w:numFmt w:val="bullet"/>
      <w:lvlText w:val=""/>
      <w:lvlJc w:val="left"/>
      <w:pPr>
        <w:ind w:left="5061" w:hanging="360"/>
      </w:pPr>
      <w:rPr>
        <w:rFonts w:ascii="Wingdings" w:hAnsi="Wingdings" w:hint="default"/>
      </w:rPr>
    </w:lvl>
    <w:lvl w:ilvl="6">
      <w:start w:val="1"/>
      <w:numFmt w:val="bullet"/>
      <w:lvlText w:val=""/>
      <w:lvlJc w:val="left"/>
      <w:pPr>
        <w:ind w:left="5781" w:hanging="360"/>
      </w:pPr>
      <w:rPr>
        <w:rFonts w:ascii="Symbol" w:hAnsi="Symbol" w:hint="default"/>
      </w:rPr>
    </w:lvl>
    <w:lvl w:ilvl="7">
      <w:start w:val="1"/>
      <w:numFmt w:val="bullet"/>
      <w:lvlText w:val="o"/>
      <w:lvlJc w:val="left"/>
      <w:pPr>
        <w:ind w:left="6501" w:hanging="360"/>
      </w:pPr>
      <w:rPr>
        <w:rFonts w:ascii="Courier New" w:hAnsi="Courier New" w:cs="Courier New" w:hint="default"/>
      </w:rPr>
    </w:lvl>
    <w:lvl w:ilvl="8">
      <w:start w:val="1"/>
      <w:numFmt w:val="bullet"/>
      <w:lvlText w:val=""/>
      <w:lvlJc w:val="left"/>
      <w:pPr>
        <w:ind w:left="7221" w:hanging="360"/>
      </w:pPr>
      <w:rPr>
        <w:rFonts w:ascii="Wingdings" w:hAnsi="Wingdings" w:hint="default"/>
      </w:rPr>
    </w:lvl>
  </w:abstractNum>
  <w:abstractNum w:abstractNumId="11" w15:restartNumberingAfterBreak="0">
    <w:nsid w:val="392B5F93"/>
    <w:multiLevelType w:val="hybridMultilevel"/>
    <w:tmpl w:val="F3D60436"/>
    <w:lvl w:ilvl="0" w:tplc="A310429C">
      <w:start w:val="1"/>
      <w:numFmt w:val="bullet"/>
      <w:lvlText w:val=""/>
      <w:lvlJc w:val="left"/>
      <w:pPr>
        <w:ind w:left="1461" w:hanging="360"/>
      </w:pPr>
      <w:rPr>
        <w:rFonts w:ascii="Symbol" w:hAnsi="Symbol" w:hint="default"/>
      </w:rPr>
    </w:lvl>
    <w:lvl w:ilvl="1" w:tplc="04090003">
      <w:start w:val="1"/>
      <w:numFmt w:val="bullet"/>
      <w:lvlText w:val="o"/>
      <w:lvlJc w:val="left"/>
      <w:pPr>
        <w:ind w:left="2181" w:hanging="360"/>
      </w:pPr>
      <w:rPr>
        <w:rFonts w:ascii="Courier New" w:hAnsi="Courier New" w:cs="Courier New" w:hint="default"/>
      </w:rPr>
    </w:lvl>
    <w:lvl w:ilvl="2" w:tplc="04090005" w:tentative="1">
      <w:start w:val="1"/>
      <w:numFmt w:val="bullet"/>
      <w:lvlText w:val=""/>
      <w:lvlJc w:val="left"/>
      <w:pPr>
        <w:ind w:left="2901" w:hanging="360"/>
      </w:pPr>
      <w:rPr>
        <w:rFonts w:ascii="Wingdings" w:hAnsi="Wingdings" w:hint="default"/>
      </w:rPr>
    </w:lvl>
    <w:lvl w:ilvl="3" w:tplc="04090001" w:tentative="1">
      <w:start w:val="1"/>
      <w:numFmt w:val="bullet"/>
      <w:lvlText w:val=""/>
      <w:lvlJc w:val="left"/>
      <w:pPr>
        <w:ind w:left="3621" w:hanging="360"/>
      </w:pPr>
      <w:rPr>
        <w:rFonts w:ascii="Symbol" w:hAnsi="Symbol" w:hint="default"/>
      </w:rPr>
    </w:lvl>
    <w:lvl w:ilvl="4" w:tplc="04090003" w:tentative="1">
      <w:start w:val="1"/>
      <w:numFmt w:val="bullet"/>
      <w:lvlText w:val="o"/>
      <w:lvlJc w:val="left"/>
      <w:pPr>
        <w:ind w:left="4341" w:hanging="360"/>
      </w:pPr>
      <w:rPr>
        <w:rFonts w:ascii="Courier New" w:hAnsi="Courier New" w:cs="Courier New" w:hint="default"/>
      </w:rPr>
    </w:lvl>
    <w:lvl w:ilvl="5" w:tplc="04090005" w:tentative="1">
      <w:start w:val="1"/>
      <w:numFmt w:val="bullet"/>
      <w:lvlText w:val=""/>
      <w:lvlJc w:val="left"/>
      <w:pPr>
        <w:ind w:left="5061" w:hanging="360"/>
      </w:pPr>
      <w:rPr>
        <w:rFonts w:ascii="Wingdings" w:hAnsi="Wingdings" w:hint="default"/>
      </w:rPr>
    </w:lvl>
    <w:lvl w:ilvl="6" w:tplc="04090001" w:tentative="1">
      <w:start w:val="1"/>
      <w:numFmt w:val="bullet"/>
      <w:lvlText w:val=""/>
      <w:lvlJc w:val="left"/>
      <w:pPr>
        <w:ind w:left="5781" w:hanging="360"/>
      </w:pPr>
      <w:rPr>
        <w:rFonts w:ascii="Symbol" w:hAnsi="Symbol" w:hint="default"/>
      </w:rPr>
    </w:lvl>
    <w:lvl w:ilvl="7" w:tplc="04090003" w:tentative="1">
      <w:start w:val="1"/>
      <w:numFmt w:val="bullet"/>
      <w:lvlText w:val="o"/>
      <w:lvlJc w:val="left"/>
      <w:pPr>
        <w:ind w:left="6501" w:hanging="360"/>
      </w:pPr>
      <w:rPr>
        <w:rFonts w:ascii="Courier New" w:hAnsi="Courier New" w:cs="Courier New" w:hint="default"/>
      </w:rPr>
    </w:lvl>
    <w:lvl w:ilvl="8" w:tplc="04090005" w:tentative="1">
      <w:start w:val="1"/>
      <w:numFmt w:val="bullet"/>
      <w:lvlText w:val=""/>
      <w:lvlJc w:val="left"/>
      <w:pPr>
        <w:ind w:left="7221" w:hanging="360"/>
      </w:pPr>
      <w:rPr>
        <w:rFonts w:ascii="Wingdings" w:hAnsi="Wingdings" w:hint="default"/>
      </w:rPr>
    </w:lvl>
  </w:abstractNum>
  <w:abstractNum w:abstractNumId="12" w15:restartNumberingAfterBreak="0">
    <w:nsid w:val="3CE133B4"/>
    <w:multiLevelType w:val="multilevel"/>
    <w:tmpl w:val="06262F82"/>
    <w:numStyleLink w:val="ListBullets"/>
  </w:abstractNum>
  <w:abstractNum w:abstractNumId="13" w15:restartNumberingAfterBreak="0">
    <w:nsid w:val="48146F1A"/>
    <w:multiLevelType w:val="multilevel"/>
    <w:tmpl w:val="06262F82"/>
    <w:styleLink w:val="ListBullets"/>
    <w:lvl w:ilvl="0">
      <w:start w:val="1"/>
      <w:numFmt w:val="bullet"/>
      <w:pStyle w:val="ListBullet"/>
      <w:lvlText w:val=""/>
      <w:lvlJc w:val="left"/>
      <w:pPr>
        <w:ind w:left="216" w:hanging="216"/>
      </w:pPr>
      <w:rPr>
        <w:rFonts w:ascii="Symbol" w:hAnsi="Symbol" w:hint="default"/>
      </w:rPr>
    </w:lvl>
    <w:lvl w:ilvl="1">
      <w:start w:val="1"/>
      <w:numFmt w:val="bullet"/>
      <w:pStyle w:val="ListBullet2"/>
      <w:lvlText w:val=""/>
      <w:lvlJc w:val="left"/>
      <w:pPr>
        <w:ind w:left="504" w:hanging="216"/>
      </w:pPr>
      <w:rPr>
        <w:rFonts w:ascii="Symbol" w:hAnsi="Symbol" w:hint="default"/>
      </w:rPr>
    </w:lvl>
    <w:lvl w:ilvl="2">
      <w:start w:val="1"/>
      <w:numFmt w:val="bullet"/>
      <w:pStyle w:val="ListBullet3"/>
      <w:lvlText w:val=""/>
      <w:lvlJc w:val="left"/>
      <w:pPr>
        <w:ind w:left="792" w:hanging="216"/>
      </w:pPr>
      <w:rPr>
        <w:rFonts w:ascii="Symbol" w:hAnsi="Symbol" w:hint="default"/>
      </w:rPr>
    </w:lvl>
    <w:lvl w:ilvl="3">
      <w:start w:val="1"/>
      <w:numFmt w:val="bullet"/>
      <w:lvlText w:val=""/>
      <w:lvlJc w:val="left"/>
      <w:pPr>
        <w:ind w:left="1080" w:hanging="216"/>
      </w:pPr>
      <w:rPr>
        <w:rFonts w:ascii="Symbol" w:hAnsi="Symbol" w:hint="default"/>
      </w:rPr>
    </w:lvl>
    <w:lvl w:ilvl="4">
      <w:start w:val="1"/>
      <w:numFmt w:val="bullet"/>
      <w:lvlText w:val="o"/>
      <w:lvlJc w:val="left"/>
      <w:pPr>
        <w:ind w:left="1368" w:hanging="216"/>
      </w:pPr>
      <w:rPr>
        <w:rFonts w:ascii="Courier New" w:hAnsi="Courier New" w:cs="Courier New" w:hint="default"/>
      </w:rPr>
    </w:lvl>
    <w:lvl w:ilvl="5">
      <w:start w:val="1"/>
      <w:numFmt w:val="bullet"/>
      <w:lvlText w:val=""/>
      <w:lvlJc w:val="left"/>
      <w:pPr>
        <w:ind w:left="1656" w:hanging="216"/>
      </w:pPr>
      <w:rPr>
        <w:rFonts w:ascii="Wingdings" w:hAnsi="Wingdings" w:hint="default"/>
      </w:rPr>
    </w:lvl>
    <w:lvl w:ilvl="6">
      <w:start w:val="1"/>
      <w:numFmt w:val="bullet"/>
      <w:lvlText w:val=""/>
      <w:lvlJc w:val="left"/>
      <w:pPr>
        <w:ind w:left="1944" w:hanging="216"/>
      </w:pPr>
      <w:rPr>
        <w:rFonts w:ascii="Symbol" w:hAnsi="Symbol" w:hint="default"/>
      </w:rPr>
    </w:lvl>
    <w:lvl w:ilvl="7">
      <w:start w:val="1"/>
      <w:numFmt w:val="bullet"/>
      <w:lvlText w:val="o"/>
      <w:lvlJc w:val="left"/>
      <w:pPr>
        <w:ind w:left="2232" w:hanging="216"/>
      </w:pPr>
      <w:rPr>
        <w:rFonts w:ascii="Courier New" w:hAnsi="Courier New" w:cs="Courier New" w:hint="default"/>
      </w:rPr>
    </w:lvl>
    <w:lvl w:ilvl="8">
      <w:start w:val="1"/>
      <w:numFmt w:val="bullet"/>
      <w:lvlText w:val=""/>
      <w:lvlJc w:val="left"/>
      <w:pPr>
        <w:ind w:left="2520" w:hanging="216"/>
      </w:pPr>
      <w:rPr>
        <w:rFonts w:ascii="Wingdings" w:hAnsi="Wingdings" w:hint="default"/>
      </w:rPr>
    </w:lvl>
  </w:abstractNum>
  <w:abstractNum w:abstractNumId="14" w15:restartNumberingAfterBreak="0">
    <w:nsid w:val="50FB06B7"/>
    <w:multiLevelType w:val="multilevel"/>
    <w:tmpl w:val="06262F82"/>
    <w:numStyleLink w:val="ListBullets"/>
  </w:abstractNum>
  <w:abstractNum w:abstractNumId="15" w15:restartNumberingAfterBreak="0">
    <w:nsid w:val="563D2F52"/>
    <w:multiLevelType w:val="multilevel"/>
    <w:tmpl w:val="06262F82"/>
    <w:numStyleLink w:val="ListBullets"/>
  </w:abstractNum>
  <w:abstractNum w:abstractNumId="16" w15:restartNumberingAfterBreak="0">
    <w:nsid w:val="668667A1"/>
    <w:multiLevelType w:val="hybridMultilevel"/>
    <w:tmpl w:val="81FAC8B6"/>
    <w:lvl w:ilvl="0" w:tplc="CBF02A16">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7" w15:restartNumberingAfterBreak="0">
    <w:nsid w:val="6A697F37"/>
    <w:multiLevelType w:val="multilevel"/>
    <w:tmpl w:val="6B0E5F04"/>
    <w:lvl w:ilvl="0">
      <w:start w:val="1"/>
      <w:numFmt w:val="bullet"/>
      <w:lvlText w:val=""/>
      <w:lvlJc w:val="left"/>
      <w:pPr>
        <w:ind w:left="1461" w:hanging="360"/>
      </w:pPr>
      <w:rPr>
        <w:rFonts w:ascii="Symbol" w:hAnsi="Symbol" w:hint="default"/>
      </w:rPr>
    </w:lvl>
    <w:lvl w:ilvl="1">
      <w:start w:val="1"/>
      <w:numFmt w:val="bullet"/>
      <w:lvlText w:val="o"/>
      <w:lvlJc w:val="left"/>
      <w:pPr>
        <w:ind w:left="2181" w:hanging="360"/>
      </w:pPr>
      <w:rPr>
        <w:rFonts w:ascii="Courier New" w:hAnsi="Courier New" w:cs="Courier New" w:hint="default"/>
      </w:rPr>
    </w:lvl>
    <w:lvl w:ilvl="2">
      <w:start w:val="1"/>
      <w:numFmt w:val="bullet"/>
      <w:lvlText w:val=""/>
      <w:lvlJc w:val="left"/>
      <w:pPr>
        <w:ind w:left="2901" w:hanging="360"/>
      </w:pPr>
      <w:rPr>
        <w:rFonts w:ascii="Wingdings" w:hAnsi="Wingdings" w:hint="default"/>
      </w:rPr>
    </w:lvl>
    <w:lvl w:ilvl="3">
      <w:start w:val="1"/>
      <w:numFmt w:val="bullet"/>
      <w:lvlText w:val=""/>
      <w:lvlJc w:val="left"/>
      <w:pPr>
        <w:ind w:left="3621" w:hanging="360"/>
      </w:pPr>
      <w:rPr>
        <w:rFonts w:ascii="Symbol" w:hAnsi="Symbol" w:hint="default"/>
      </w:rPr>
    </w:lvl>
    <w:lvl w:ilvl="4">
      <w:start w:val="1"/>
      <w:numFmt w:val="bullet"/>
      <w:lvlText w:val="o"/>
      <w:lvlJc w:val="left"/>
      <w:pPr>
        <w:ind w:left="4341" w:hanging="360"/>
      </w:pPr>
      <w:rPr>
        <w:rFonts w:ascii="Courier New" w:hAnsi="Courier New" w:cs="Courier New" w:hint="default"/>
      </w:rPr>
    </w:lvl>
    <w:lvl w:ilvl="5">
      <w:start w:val="1"/>
      <w:numFmt w:val="bullet"/>
      <w:lvlText w:val=""/>
      <w:lvlJc w:val="left"/>
      <w:pPr>
        <w:ind w:left="5061" w:hanging="360"/>
      </w:pPr>
      <w:rPr>
        <w:rFonts w:ascii="Wingdings" w:hAnsi="Wingdings" w:hint="default"/>
      </w:rPr>
    </w:lvl>
    <w:lvl w:ilvl="6">
      <w:start w:val="1"/>
      <w:numFmt w:val="bullet"/>
      <w:lvlText w:val=""/>
      <w:lvlJc w:val="left"/>
      <w:pPr>
        <w:ind w:left="5781" w:hanging="360"/>
      </w:pPr>
      <w:rPr>
        <w:rFonts w:ascii="Symbol" w:hAnsi="Symbol" w:hint="default"/>
      </w:rPr>
    </w:lvl>
    <w:lvl w:ilvl="7">
      <w:start w:val="1"/>
      <w:numFmt w:val="bullet"/>
      <w:lvlText w:val="o"/>
      <w:lvlJc w:val="left"/>
      <w:pPr>
        <w:ind w:left="6501" w:hanging="360"/>
      </w:pPr>
      <w:rPr>
        <w:rFonts w:ascii="Courier New" w:hAnsi="Courier New" w:cs="Courier New" w:hint="default"/>
      </w:rPr>
    </w:lvl>
    <w:lvl w:ilvl="8">
      <w:start w:val="1"/>
      <w:numFmt w:val="bullet"/>
      <w:lvlText w:val=""/>
      <w:lvlJc w:val="left"/>
      <w:pPr>
        <w:ind w:left="7221" w:hanging="360"/>
      </w:pPr>
      <w:rPr>
        <w:rFonts w:ascii="Wingdings" w:hAnsi="Wingdings" w:hint="default"/>
      </w:rPr>
    </w:lvl>
  </w:abstractNum>
  <w:abstractNum w:abstractNumId="18" w15:restartNumberingAfterBreak="0">
    <w:nsid w:val="750D468B"/>
    <w:multiLevelType w:val="multilevel"/>
    <w:tmpl w:val="06262F82"/>
    <w:numStyleLink w:val="ListBullets"/>
  </w:abstractNum>
  <w:abstractNum w:abstractNumId="19" w15:restartNumberingAfterBreak="0">
    <w:nsid w:val="77054BAD"/>
    <w:multiLevelType w:val="multilevel"/>
    <w:tmpl w:val="06262F82"/>
    <w:numStyleLink w:val="ListBullets"/>
  </w:abstractNum>
  <w:num w:numId="1" w16cid:durableId="1439325123">
    <w:abstractNumId w:val="0"/>
  </w:num>
  <w:num w:numId="2" w16cid:durableId="1951010210">
    <w:abstractNumId w:val="1"/>
  </w:num>
  <w:num w:numId="3" w16cid:durableId="4133166">
    <w:abstractNumId w:val="2"/>
  </w:num>
  <w:num w:numId="4" w16cid:durableId="2019428212">
    <w:abstractNumId w:val="3"/>
  </w:num>
  <w:num w:numId="5" w16cid:durableId="2107996625">
    <w:abstractNumId w:val="8"/>
  </w:num>
  <w:num w:numId="6" w16cid:durableId="1004819695">
    <w:abstractNumId w:val="4"/>
  </w:num>
  <w:num w:numId="7" w16cid:durableId="1847550078">
    <w:abstractNumId w:val="5"/>
  </w:num>
  <w:num w:numId="8" w16cid:durableId="2131626914">
    <w:abstractNumId w:val="6"/>
  </w:num>
  <w:num w:numId="9" w16cid:durableId="1040319095">
    <w:abstractNumId w:val="7"/>
  </w:num>
  <w:num w:numId="10" w16cid:durableId="1166017963">
    <w:abstractNumId w:val="9"/>
  </w:num>
  <w:num w:numId="11" w16cid:durableId="739445951">
    <w:abstractNumId w:val="11"/>
  </w:num>
  <w:num w:numId="12" w16cid:durableId="482356979">
    <w:abstractNumId w:val="10"/>
  </w:num>
  <w:num w:numId="13" w16cid:durableId="1194921705">
    <w:abstractNumId w:val="17"/>
  </w:num>
  <w:num w:numId="14" w16cid:durableId="1867400163">
    <w:abstractNumId w:val="13"/>
  </w:num>
  <w:num w:numId="15" w16cid:durableId="16717146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0189291">
    <w:abstractNumId w:val="14"/>
  </w:num>
  <w:num w:numId="17" w16cid:durableId="2100633630">
    <w:abstractNumId w:val="15"/>
  </w:num>
  <w:num w:numId="18" w16cid:durableId="1265113786">
    <w:abstractNumId w:val="18"/>
  </w:num>
  <w:num w:numId="19" w16cid:durableId="1805728764">
    <w:abstractNumId w:val="19"/>
  </w:num>
  <w:num w:numId="20" w16cid:durableId="131557698">
    <w:abstractNumId w:val="16"/>
  </w:num>
  <w:num w:numId="21" w16cid:durableId="5322334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2A9"/>
    <w:rsid w:val="00005D0E"/>
    <w:rsid w:val="00017C92"/>
    <w:rsid w:val="00032DE2"/>
    <w:rsid w:val="0003465E"/>
    <w:rsid w:val="0003672C"/>
    <w:rsid w:val="00042B3D"/>
    <w:rsid w:val="000612F4"/>
    <w:rsid w:val="000622F1"/>
    <w:rsid w:val="000635B9"/>
    <w:rsid w:val="000744BE"/>
    <w:rsid w:val="00074B22"/>
    <w:rsid w:val="00082453"/>
    <w:rsid w:val="000A338C"/>
    <w:rsid w:val="000A4509"/>
    <w:rsid w:val="000A4D19"/>
    <w:rsid w:val="000D26D3"/>
    <w:rsid w:val="000D6D3D"/>
    <w:rsid w:val="000E5546"/>
    <w:rsid w:val="000F7D29"/>
    <w:rsid w:val="001032D4"/>
    <w:rsid w:val="00135B3B"/>
    <w:rsid w:val="001443DF"/>
    <w:rsid w:val="0015465B"/>
    <w:rsid w:val="0018046D"/>
    <w:rsid w:val="00197A87"/>
    <w:rsid w:val="001C3213"/>
    <w:rsid w:val="001C7177"/>
    <w:rsid w:val="001F79A4"/>
    <w:rsid w:val="0021081F"/>
    <w:rsid w:val="00214A87"/>
    <w:rsid w:val="002301CD"/>
    <w:rsid w:val="00247833"/>
    <w:rsid w:val="00260E69"/>
    <w:rsid w:val="0026273F"/>
    <w:rsid w:val="00286279"/>
    <w:rsid w:val="002E0366"/>
    <w:rsid w:val="002F0A2E"/>
    <w:rsid w:val="003214DF"/>
    <w:rsid w:val="003345C5"/>
    <w:rsid w:val="00334CDF"/>
    <w:rsid w:val="0035058E"/>
    <w:rsid w:val="00363717"/>
    <w:rsid w:val="00363F2B"/>
    <w:rsid w:val="00365A81"/>
    <w:rsid w:val="00376F53"/>
    <w:rsid w:val="003965FE"/>
    <w:rsid w:val="0039703E"/>
    <w:rsid w:val="003A5EF7"/>
    <w:rsid w:val="003B05C9"/>
    <w:rsid w:val="003C2033"/>
    <w:rsid w:val="003C3ECF"/>
    <w:rsid w:val="003E4D02"/>
    <w:rsid w:val="003E53AA"/>
    <w:rsid w:val="003F60FA"/>
    <w:rsid w:val="004218E6"/>
    <w:rsid w:val="00455001"/>
    <w:rsid w:val="00463538"/>
    <w:rsid w:val="004A566A"/>
    <w:rsid w:val="004B59EE"/>
    <w:rsid w:val="004C63CC"/>
    <w:rsid w:val="004C6C56"/>
    <w:rsid w:val="004D0075"/>
    <w:rsid w:val="004F42A4"/>
    <w:rsid w:val="00507091"/>
    <w:rsid w:val="005119C8"/>
    <w:rsid w:val="0052073D"/>
    <w:rsid w:val="00524444"/>
    <w:rsid w:val="00524946"/>
    <w:rsid w:val="00527915"/>
    <w:rsid w:val="00527BA2"/>
    <w:rsid w:val="00562599"/>
    <w:rsid w:val="00582D8F"/>
    <w:rsid w:val="005835F9"/>
    <w:rsid w:val="0059049A"/>
    <w:rsid w:val="005C27E1"/>
    <w:rsid w:val="005C3C65"/>
    <w:rsid w:val="00615A12"/>
    <w:rsid w:val="0062040B"/>
    <w:rsid w:val="006222B5"/>
    <w:rsid w:val="006462A0"/>
    <w:rsid w:val="00653E4F"/>
    <w:rsid w:val="006725A5"/>
    <w:rsid w:val="00686946"/>
    <w:rsid w:val="006A746A"/>
    <w:rsid w:val="006D2133"/>
    <w:rsid w:val="006E4E03"/>
    <w:rsid w:val="006E7564"/>
    <w:rsid w:val="006F72A9"/>
    <w:rsid w:val="00700E95"/>
    <w:rsid w:val="00710394"/>
    <w:rsid w:val="007329B6"/>
    <w:rsid w:val="007551D5"/>
    <w:rsid w:val="0076564C"/>
    <w:rsid w:val="00772E81"/>
    <w:rsid w:val="00781519"/>
    <w:rsid w:val="007820B1"/>
    <w:rsid w:val="007A58F3"/>
    <w:rsid w:val="007B4CC3"/>
    <w:rsid w:val="007B4FBA"/>
    <w:rsid w:val="007D7782"/>
    <w:rsid w:val="007E14B0"/>
    <w:rsid w:val="007F1475"/>
    <w:rsid w:val="007F3803"/>
    <w:rsid w:val="00811008"/>
    <w:rsid w:val="00814BFF"/>
    <w:rsid w:val="0082523D"/>
    <w:rsid w:val="00876D25"/>
    <w:rsid w:val="008B034B"/>
    <w:rsid w:val="008C00D9"/>
    <w:rsid w:val="008E2D0A"/>
    <w:rsid w:val="008E569D"/>
    <w:rsid w:val="008E79DA"/>
    <w:rsid w:val="008F16E2"/>
    <w:rsid w:val="008F63CF"/>
    <w:rsid w:val="009066EA"/>
    <w:rsid w:val="00920915"/>
    <w:rsid w:val="009225D0"/>
    <w:rsid w:val="00923A8B"/>
    <w:rsid w:val="009328A6"/>
    <w:rsid w:val="00964DC9"/>
    <w:rsid w:val="00976A3D"/>
    <w:rsid w:val="009849B1"/>
    <w:rsid w:val="00986340"/>
    <w:rsid w:val="00997326"/>
    <w:rsid w:val="009A6E4C"/>
    <w:rsid w:val="009C2ECE"/>
    <w:rsid w:val="009C77FC"/>
    <w:rsid w:val="009D1064"/>
    <w:rsid w:val="009E3724"/>
    <w:rsid w:val="00A06A59"/>
    <w:rsid w:val="00A10426"/>
    <w:rsid w:val="00A144C7"/>
    <w:rsid w:val="00A15172"/>
    <w:rsid w:val="00A165CE"/>
    <w:rsid w:val="00A231CF"/>
    <w:rsid w:val="00A32FF2"/>
    <w:rsid w:val="00A3425A"/>
    <w:rsid w:val="00A5108F"/>
    <w:rsid w:val="00A5507B"/>
    <w:rsid w:val="00A60BF4"/>
    <w:rsid w:val="00A760D4"/>
    <w:rsid w:val="00A85097"/>
    <w:rsid w:val="00A8633F"/>
    <w:rsid w:val="00A86B23"/>
    <w:rsid w:val="00A96ED8"/>
    <w:rsid w:val="00AB7584"/>
    <w:rsid w:val="00AC60AA"/>
    <w:rsid w:val="00AD4CF6"/>
    <w:rsid w:val="00AF6220"/>
    <w:rsid w:val="00B00866"/>
    <w:rsid w:val="00B1213F"/>
    <w:rsid w:val="00B46F53"/>
    <w:rsid w:val="00B523A4"/>
    <w:rsid w:val="00B67353"/>
    <w:rsid w:val="00B85D2B"/>
    <w:rsid w:val="00B86760"/>
    <w:rsid w:val="00BA7862"/>
    <w:rsid w:val="00BB6180"/>
    <w:rsid w:val="00BD7A8D"/>
    <w:rsid w:val="00C31046"/>
    <w:rsid w:val="00C31EC1"/>
    <w:rsid w:val="00C338A8"/>
    <w:rsid w:val="00C41183"/>
    <w:rsid w:val="00C64D4A"/>
    <w:rsid w:val="00C72195"/>
    <w:rsid w:val="00C82418"/>
    <w:rsid w:val="00C85D8B"/>
    <w:rsid w:val="00C867E5"/>
    <w:rsid w:val="00C875E2"/>
    <w:rsid w:val="00CA1EDA"/>
    <w:rsid w:val="00CA468B"/>
    <w:rsid w:val="00CB557A"/>
    <w:rsid w:val="00CB5E65"/>
    <w:rsid w:val="00CD45CF"/>
    <w:rsid w:val="00CD5DC5"/>
    <w:rsid w:val="00CE44E4"/>
    <w:rsid w:val="00D12332"/>
    <w:rsid w:val="00D335A6"/>
    <w:rsid w:val="00D3744D"/>
    <w:rsid w:val="00D44396"/>
    <w:rsid w:val="00D61489"/>
    <w:rsid w:val="00D76036"/>
    <w:rsid w:val="00D929EE"/>
    <w:rsid w:val="00DA00D7"/>
    <w:rsid w:val="00DB1E57"/>
    <w:rsid w:val="00DC33F7"/>
    <w:rsid w:val="00DC69C3"/>
    <w:rsid w:val="00DE0B37"/>
    <w:rsid w:val="00DE1B58"/>
    <w:rsid w:val="00DF4CAB"/>
    <w:rsid w:val="00E0017E"/>
    <w:rsid w:val="00E03F56"/>
    <w:rsid w:val="00E07B82"/>
    <w:rsid w:val="00E36260"/>
    <w:rsid w:val="00E40115"/>
    <w:rsid w:val="00E56DFE"/>
    <w:rsid w:val="00E61BF0"/>
    <w:rsid w:val="00E81C15"/>
    <w:rsid w:val="00E8454B"/>
    <w:rsid w:val="00EA22AD"/>
    <w:rsid w:val="00EC3219"/>
    <w:rsid w:val="00ED2BB7"/>
    <w:rsid w:val="00ED4A6C"/>
    <w:rsid w:val="00ED6666"/>
    <w:rsid w:val="00EE3894"/>
    <w:rsid w:val="00F03240"/>
    <w:rsid w:val="00F06D59"/>
    <w:rsid w:val="00F303B6"/>
    <w:rsid w:val="00F41EE2"/>
    <w:rsid w:val="00F46D53"/>
    <w:rsid w:val="00F57D4A"/>
    <w:rsid w:val="00F730B2"/>
    <w:rsid w:val="00F87369"/>
    <w:rsid w:val="00FC797D"/>
    <w:rsid w:val="00FD7744"/>
    <w:rsid w:val="00FE5E9B"/>
    <w:rsid w:val="00FF4782"/>
    <w:rsid w:val="395F54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BAFBA"/>
  <w15:chartTrackingRefBased/>
  <w15:docId w15:val="{1CC9E14A-ABCC-498C-8275-69A535B60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2A9"/>
    <w:pPr>
      <w:spacing w:after="200" w:line="276" w:lineRule="auto"/>
    </w:pPr>
    <w:rPr>
      <w:sz w:val="22"/>
      <w:szCs w:val="22"/>
    </w:rPr>
  </w:style>
  <w:style w:type="paragraph" w:styleId="Heading1">
    <w:name w:val="heading 1"/>
    <w:basedOn w:val="Normal"/>
    <w:next w:val="Normal"/>
    <w:link w:val="Heading1Char"/>
    <w:uiPriority w:val="9"/>
    <w:qFormat/>
    <w:rsid w:val="000744BE"/>
    <w:pPr>
      <w:spacing w:before="60" w:after="60" w:line="280" w:lineRule="exact"/>
      <w:outlineLvl w:val="0"/>
    </w:pPr>
    <w:rPr>
      <w:rFonts w:ascii="Source Sans Pro SemiBold" w:hAnsi="Source Sans Pro SemiBold"/>
      <w:color w:val="6022A6" w:themeColor="accent1"/>
      <w:sz w:val="30"/>
      <w:szCs w:val="30"/>
    </w:rPr>
  </w:style>
  <w:style w:type="paragraph" w:styleId="Heading2">
    <w:name w:val="heading 2"/>
    <w:basedOn w:val="Normal"/>
    <w:next w:val="Normal"/>
    <w:link w:val="Heading2Char"/>
    <w:uiPriority w:val="9"/>
    <w:unhideWhenUsed/>
    <w:qFormat/>
    <w:rsid w:val="000744BE"/>
    <w:pPr>
      <w:spacing w:before="60" w:after="60" w:line="280" w:lineRule="exact"/>
      <w:outlineLvl w:val="1"/>
    </w:pPr>
    <w:rPr>
      <w:color w:val="6022A6" w:themeColor="accent1"/>
      <w:sz w:val="30"/>
      <w:szCs w:val="30"/>
    </w:rPr>
  </w:style>
  <w:style w:type="paragraph" w:styleId="Heading3">
    <w:name w:val="heading 3"/>
    <w:basedOn w:val="Normal"/>
    <w:next w:val="Normal"/>
    <w:link w:val="Heading3Char"/>
    <w:uiPriority w:val="9"/>
    <w:unhideWhenUsed/>
    <w:qFormat/>
    <w:rsid w:val="000744BE"/>
    <w:pPr>
      <w:spacing w:after="0" w:line="280" w:lineRule="exact"/>
      <w:outlineLvl w:val="2"/>
    </w:pPr>
    <w:rPr>
      <w:rFonts w:ascii="Source Sans Pro" w:hAnsi="Source Sans Pro"/>
      <w:b/>
      <w:bCs/>
      <w:color w:val="6022A6" w:themeColor="accent1"/>
      <w:sz w:val="18"/>
      <w:szCs w:val="24"/>
    </w:rPr>
  </w:style>
  <w:style w:type="paragraph" w:styleId="Heading4">
    <w:name w:val="heading 4"/>
    <w:basedOn w:val="Normal"/>
    <w:next w:val="Normal"/>
    <w:link w:val="Heading4Char"/>
    <w:uiPriority w:val="9"/>
    <w:unhideWhenUsed/>
    <w:qFormat/>
    <w:rsid w:val="00A06A59"/>
    <w:pPr>
      <w:tabs>
        <w:tab w:val="center" w:pos="4680"/>
        <w:tab w:val="right" w:pos="9360"/>
      </w:tabs>
      <w:spacing w:after="80" w:line="220" w:lineRule="exact"/>
      <w:outlineLvl w:val="3"/>
    </w:pPr>
    <w:rPr>
      <w:rFonts w:ascii="Source Sans Pro" w:hAnsi="Source Sans Pro"/>
      <w:b/>
      <w:bCs/>
      <w:color w:val="6022A6" w:themeColor="accent1"/>
      <w:sz w:val="15"/>
      <w:szCs w:val="15"/>
    </w:rPr>
  </w:style>
  <w:style w:type="paragraph" w:styleId="Heading5">
    <w:name w:val="heading 5"/>
    <w:basedOn w:val="BodyText"/>
    <w:next w:val="Normal"/>
    <w:link w:val="Heading5Char"/>
    <w:uiPriority w:val="9"/>
    <w:unhideWhenUsed/>
    <w:rsid w:val="0026273F"/>
    <w:pPr>
      <w:outlineLvl w:val="4"/>
    </w:pPr>
    <w:rPr>
      <w:rFonts w:ascii="Source Sans Pro SemiBold" w:eastAsiaTheme="minorEastAsia" w:hAnsi="Source Sans Pro SemiBold"/>
      <w:color w:val="47197C" w:themeColor="accent1" w:themeShade="B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4BE"/>
    <w:rPr>
      <w:rFonts w:ascii="Source Sans Pro SemiBold" w:hAnsi="Source Sans Pro SemiBold"/>
      <w:color w:val="6022A6" w:themeColor="accent1"/>
      <w:sz w:val="30"/>
      <w:szCs w:val="30"/>
    </w:rPr>
  </w:style>
  <w:style w:type="paragraph" w:styleId="Header">
    <w:name w:val="header"/>
    <w:basedOn w:val="Normal"/>
    <w:link w:val="HeaderChar"/>
    <w:uiPriority w:val="99"/>
    <w:unhideWhenUsed/>
    <w:rsid w:val="003965FE"/>
    <w:pPr>
      <w:tabs>
        <w:tab w:val="center" w:pos="4680"/>
        <w:tab w:val="right" w:pos="9360"/>
      </w:tabs>
      <w:spacing w:after="0" w:line="240" w:lineRule="auto"/>
    </w:pPr>
    <w:rPr>
      <w:sz w:val="20"/>
      <w:szCs w:val="24"/>
    </w:rPr>
  </w:style>
  <w:style w:type="character" w:customStyle="1" w:styleId="HeaderChar">
    <w:name w:val="Header Char"/>
    <w:basedOn w:val="DefaultParagraphFont"/>
    <w:link w:val="Header"/>
    <w:uiPriority w:val="99"/>
    <w:rsid w:val="003965FE"/>
    <w:rPr>
      <w:sz w:val="20"/>
    </w:rPr>
  </w:style>
  <w:style w:type="paragraph" w:styleId="Footer">
    <w:name w:val="footer"/>
    <w:basedOn w:val="Normal"/>
    <w:link w:val="FooterChar"/>
    <w:uiPriority w:val="99"/>
    <w:unhideWhenUsed/>
    <w:rsid w:val="00A06A59"/>
    <w:pPr>
      <w:tabs>
        <w:tab w:val="center" w:pos="4680"/>
        <w:tab w:val="right" w:pos="9360"/>
      </w:tabs>
      <w:spacing w:after="0" w:line="280" w:lineRule="exact"/>
    </w:pPr>
    <w:rPr>
      <w:sz w:val="14"/>
      <w:szCs w:val="14"/>
    </w:rPr>
  </w:style>
  <w:style w:type="character" w:customStyle="1" w:styleId="FooterChar">
    <w:name w:val="Footer Char"/>
    <w:basedOn w:val="DefaultParagraphFont"/>
    <w:link w:val="Footer"/>
    <w:uiPriority w:val="99"/>
    <w:rsid w:val="00A06A59"/>
    <w:rPr>
      <w:sz w:val="14"/>
      <w:szCs w:val="14"/>
    </w:rPr>
  </w:style>
  <w:style w:type="paragraph" w:styleId="BodyText">
    <w:name w:val="Body Text"/>
    <w:basedOn w:val="Normal"/>
    <w:link w:val="BodyTextChar"/>
    <w:uiPriority w:val="99"/>
    <w:unhideWhenUsed/>
    <w:rsid w:val="000744BE"/>
    <w:pPr>
      <w:spacing w:after="0" w:line="280" w:lineRule="exact"/>
    </w:pPr>
    <w:rPr>
      <w:sz w:val="20"/>
      <w:szCs w:val="24"/>
    </w:rPr>
  </w:style>
  <w:style w:type="character" w:customStyle="1" w:styleId="BodyTextChar">
    <w:name w:val="Body Text Char"/>
    <w:basedOn w:val="DefaultParagraphFont"/>
    <w:link w:val="BodyText"/>
    <w:uiPriority w:val="99"/>
    <w:rsid w:val="000744BE"/>
    <w:rPr>
      <w:sz w:val="20"/>
    </w:rPr>
  </w:style>
  <w:style w:type="character" w:customStyle="1" w:styleId="Heading2Char">
    <w:name w:val="Heading 2 Char"/>
    <w:basedOn w:val="DefaultParagraphFont"/>
    <w:link w:val="Heading2"/>
    <w:uiPriority w:val="9"/>
    <w:rsid w:val="000744BE"/>
    <w:rPr>
      <w:color w:val="6022A6" w:themeColor="accent1"/>
      <w:sz w:val="30"/>
      <w:szCs w:val="30"/>
    </w:rPr>
  </w:style>
  <w:style w:type="character" w:customStyle="1" w:styleId="Heading3Char">
    <w:name w:val="Heading 3 Char"/>
    <w:basedOn w:val="DefaultParagraphFont"/>
    <w:link w:val="Heading3"/>
    <w:uiPriority w:val="9"/>
    <w:rsid w:val="000744BE"/>
    <w:rPr>
      <w:rFonts w:ascii="Source Sans Pro" w:hAnsi="Source Sans Pro"/>
      <w:b/>
      <w:bCs/>
      <w:color w:val="6022A6" w:themeColor="accent1"/>
      <w:sz w:val="18"/>
    </w:rPr>
  </w:style>
  <w:style w:type="paragraph" w:styleId="ListBullet">
    <w:name w:val="List Bullet"/>
    <w:basedOn w:val="BodyText"/>
    <w:uiPriority w:val="99"/>
    <w:unhideWhenUsed/>
    <w:rsid w:val="008E79DA"/>
    <w:pPr>
      <w:numPr>
        <w:numId w:val="14"/>
      </w:numPr>
    </w:pPr>
    <w:rPr>
      <w:szCs w:val="20"/>
    </w:rPr>
  </w:style>
  <w:style w:type="character" w:customStyle="1" w:styleId="Heading4Char">
    <w:name w:val="Heading 4 Char"/>
    <w:basedOn w:val="DefaultParagraphFont"/>
    <w:link w:val="Heading4"/>
    <w:uiPriority w:val="9"/>
    <w:rsid w:val="00A06A59"/>
    <w:rPr>
      <w:rFonts w:ascii="Source Sans Pro" w:hAnsi="Source Sans Pro"/>
      <w:b/>
      <w:bCs/>
      <w:color w:val="6022A6" w:themeColor="accent1"/>
      <w:sz w:val="15"/>
      <w:szCs w:val="15"/>
    </w:rPr>
  </w:style>
  <w:style w:type="paragraph" w:styleId="BodyText2">
    <w:name w:val="Body Text 2"/>
    <w:basedOn w:val="Normal"/>
    <w:link w:val="BodyText2Char"/>
    <w:uiPriority w:val="99"/>
    <w:unhideWhenUsed/>
    <w:rsid w:val="00A06A59"/>
    <w:pPr>
      <w:tabs>
        <w:tab w:val="right" w:pos="9360"/>
      </w:tabs>
      <w:spacing w:after="0" w:line="220" w:lineRule="exact"/>
    </w:pPr>
    <w:rPr>
      <w:color w:val="000000" w:themeColor="text1"/>
      <w:sz w:val="15"/>
      <w:szCs w:val="15"/>
    </w:rPr>
  </w:style>
  <w:style w:type="character" w:customStyle="1" w:styleId="BodyText2Char">
    <w:name w:val="Body Text 2 Char"/>
    <w:basedOn w:val="DefaultParagraphFont"/>
    <w:link w:val="BodyText2"/>
    <w:uiPriority w:val="99"/>
    <w:rsid w:val="00A06A59"/>
    <w:rPr>
      <w:color w:val="000000" w:themeColor="text1"/>
      <w:sz w:val="15"/>
      <w:szCs w:val="15"/>
    </w:rPr>
  </w:style>
  <w:style w:type="character" w:customStyle="1" w:styleId="Heading5Char">
    <w:name w:val="Heading 5 Char"/>
    <w:basedOn w:val="DefaultParagraphFont"/>
    <w:link w:val="Heading5"/>
    <w:uiPriority w:val="9"/>
    <w:rsid w:val="0026273F"/>
    <w:rPr>
      <w:rFonts w:ascii="Source Sans Pro SemiBold" w:eastAsiaTheme="minorEastAsia" w:hAnsi="Source Sans Pro SemiBold"/>
      <w:color w:val="47197C" w:themeColor="accent1" w:themeShade="BF"/>
      <w:sz w:val="20"/>
      <w:szCs w:val="22"/>
    </w:rPr>
  </w:style>
  <w:style w:type="paragraph" w:styleId="ListBullet2">
    <w:name w:val="List Bullet 2"/>
    <w:basedOn w:val="Normal"/>
    <w:uiPriority w:val="99"/>
    <w:unhideWhenUsed/>
    <w:rsid w:val="008E79DA"/>
    <w:pPr>
      <w:numPr>
        <w:ilvl w:val="1"/>
        <w:numId w:val="14"/>
      </w:numPr>
      <w:spacing w:after="0" w:line="280" w:lineRule="exact"/>
      <w:contextualSpacing/>
    </w:pPr>
    <w:rPr>
      <w:sz w:val="20"/>
      <w:szCs w:val="24"/>
    </w:rPr>
  </w:style>
  <w:style w:type="paragraph" w:styleId="ListBullet3">
    <w:name w:val="List Bullet 3"/>
    <w:basedOn w:val="Normal"/>
    <w:uiPriority w:val="99"/>
    <w:unhideWhenUsed/>
    <w:rsid w:val="008E79DA"/>
    <w:pPr>
      <w:numPr>
        <w:ilvl w:val="2"/>
        <w:numId w:val="14"/>
      </w:numPr>
      <w:spacing w:after="0" w:line="280" w:lineRule="exact"/>
      <w:contextualSpacing/>
    </w:pPr>
    <w:rPr>
      <w:sz w:val="20"/>
      <w:szCs w:val="24"/>
    </w:rPr>
  </w:style>
  <w:style w:type="table" w:styleId="TableGrid">
    <w:name w:val="Table Grid"/>
    <w:basedOn w:val="TableNormal"/>
    <w:uiPriority w:val="39"/>
    <w:rsid w:val="00686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unhideWhenUsed/>
    <w:rsid w:val="0026273F"/>
    <w:rPr>
      <w:szCs w:val="18"/>
    </w:rPr>
  </w:style>
  <w:style w:type="character" w:styleId="PlaceholderText">
    <w:name w:val="Placeholder Text"/>
    <w:basedOn w:val="DefaultParagraphFont"/>
    <w:uiPriority w:val="99"/>
    <w:semiHidden/>
    <w:rsid w:val="007F1475"/>
    <w:rPr>
      <w:color w:val="808080"/>
    </w:rPr>
  </w:style>
  <w:style w:type="numbering" w:customStyle="1" w:styleId="ListBullets">
    <w:name w:val="List Bullets"/>
    <w:uiPriority w:val="99"/>
    <w:rsid w:val="008E79DA"/>
    <w:pPr>
      <w:numPr>
        <w:numId w:val="14"/>
      </w:numPr>
    </w:pPr>
  </w:style>
  <w:style w:type="paragraph" w:customStyle="1" w:styleId="DecimalAligned">
    <w:name w:val="Decimal Aligned"/>
    <w:basedOn w:val="Normal"/>
    <w:uiPriority w:val="40"/>
    <w:qFormat/>
    <w:rsid w:val="007820B1"/>
    <w:pPr>
      <w:tabs>
        <w:tab w:val="decimal" w:pos="360"/>
      </w:tabs>
    </w:pPr>
    <w:rPr>
      <w:rFonts w:eastAsiaTheme="minorEastAsia" w:cs="Times New Roman"/>
    </w:rPr>
  </w:style>
  <w:style w:type="paragraph" w:styleId="FootnoteText">
    <w:name w:val="footnote text"/>
    <w:basedOn w:val="BodyText"/>
    <w:link w:val="FootnoteTextChar"/>
    <w:uiPriority w:val="99"/>
    <w:unhideWhenUsed/>
    <w:rsid w:val="00D929EE"/>
    <w:rPr>
      <w:sz w:val="15"/>
      <w:szCs w:val="15"/>
    </w:rPr>
  </w:style>
  <w:style w:type="character" w:customStyle="1" w:styleId="FootnoteTextChar">
    <w:name w:val="Footnote Text Char"/>
    <w:basedOn w:val="DefaultParagraphFont"/>
    <w:link w:val="FootnoteText"/>
    <w:uiPriority w:val="99"/>
    <w:rsid w:val="00D929EE"/>
    <w:rPr>
      <w:sz w:val="15"/>
      <w:szCs w:val="15"/>
    </w:rPr>
  </w:style>
  <w:style w:type="character" w:styleId="SubtleEmphasis">
    <w:name w:val="Subtle Emphasis"/>
    <w:basedOn w:val="DefaultParagraphFont"/>
    <w:uiPriority w:val="19"/>
    <w:qFormat/>
    <w:rsid w:val="007820B1"/>
    <w:rPr>
      <w:i/>
      <w:iCs/>
    </w:rPr>
  </w:style>
  <w:style w:type="table" w:styleId="LightShading-Accent1">
    <w:name w:val="Light Shading Accent 1"/>
    <w:basedOn w:val="TableNormal"/>
    <w:uiPriority w:val="60"/>
    <w:rsid w:val="0026273F"/>
    <w:rPr>
      <w:rFonts w:eastAsiaTheme="minorEastAsia"/>
      <w:color w:val="47197C" w:themeColor="accent1" w:themeShade="BF"/>
      <w:sz w:val="20"/>
      <w:szCs w:val="22"/>
    </w:rPr>
    <w:tblPr>
      <w:tblStyleRowBandSize w:val="1"/>
      <w:tblStyleColBandSize w:val="1"/>
      <w:tblBorders>
        <w:top w:val="single" w:sz="8" w:space="0" w:color="6022A6" w:themeColor="accent1"/>
        <w:bottom w:val="single" w:sz="8" w:space="0" w:color="6022A6" w:themeColor="accent1"/>
      </w:tblBorders>
    </w:tblPr>
    <w:tblStylePr w:type="firstRow">
      <w:pPr>
        <w:spacing w:before="0" w:after="0" w:line="240" w:lineRule="auto"/>
      </w:pPr>
      <w:rPr>
        <w:b/>
        <w:bCs/>
      </w:rPr>
      <w:tblPr/>
      <w:tcPr>
        <w:tcBorders>
          <w:top w:val="single" w:sz="8" w:space="0" w:color="6022A6" w:themeColor="accent1"/>
          <w:left w:val="nil"/>
          <w:bottom w:val="single" w:sz="8" w:space="0" w:color="6022A6" w:themeColor="accent1"/>
          <w:right w:val="nil"/>
          <w:insideH w:val="nil"/>
          <w:insideV w:val="nil"/>
        </w:tcBorders>
      </w:tcPr>
    </w:tblStylePr>
    <w:tblStylePr w:type="lastRow">
      <w:pPr>
        <w:spacing w:before="0" w:after="0" w:line="240" w:lineRule="auto"/>
      </w:pPr>
      <w:rPr>
        <w:b/>
        <w:bCs/>
      </w:rPr>
      <w:tblPr/>
      <w:tcPr>
        <w:tcBorders>
          <w:top w:val="single" w:sz="8" w:space="0" w:color="6022A6" w:themeColor="accent1"/>
          <w:left w:val="nil"/>
          <w:bottom w:val="single" w:sz="8" w:space="0" w:color="6022A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BFF2" w:themeFill="accent1" w:themeFillTint="3F"/>
      </w:tcPr>
    </w:tblStylePr>
    <w:tblStylePr w:type="band1Horz">
      <w:tblPr/>
      <w:tcPr>
        <w:tcBorders>
          <w:left w:val="nil"/>
          <w:right w:val="nil"/>
          <w:insideH w:val="nil"/>
          <w:insideV w:val="nil"/>
        </w:tcBorders>
        <w:shd w:val="clear" w:color="auto" w:fill="D6BFF2" w:themeFill="accent1" w:themeFillTint="3F"/>
      </w:tcPr>
    </w:tblStylePr>
  </w:style>
  <w:style w:type="character" w:styleId="Hyperlink">
    <w:name w:val="Hyperlink"/>
    <w:basedOn w:val="DefaultParagraphFont"/>
    <w:uiPriority w:val="99"/>
    <w:unhideWhenUsed/>
    <w:rsid w:val="00E0017E"/>
    <w:rPr>
      <w:color w:val="0563C1" w:themeColor="hyperlink"/>
      <w:u w:val="single"/>
    </w:rPr>
  </w:style>
  <w:style w:type="character" w:styleId="UnresolvedMention">
    <w:name w:val="Unresolved Mention"/>
    <w:basedOn w:val="DefaultParagraphFont"/>
    <w:uiPriority w:val="99"/>
    <w:semiHidden/>
    <w:unhideWhenUsed/>
    <w:rsid w:val="00E0017E"/>
    <w:rPr>
      <w:color w:val="605E5C"/>
      <w:shd w:val="clear" w:color="auto" w:fill="E1DFDD"/>
    </w:rPr>
  </w:style>
  <w:style w:type="character" w:styleId="FootnoteReference">
    <w:name w:val="footnote reference"/>
    <w:basedOn w:val="DefaultParagraphFont"/>
    <w:uiPriority w:val="99"/>
    <w:semiHidden/>
    <w:unhideWhenUsed/>
    <w:rsid w:val="00D929EE"/>
    <w:rPr>
      <w:vertAlign w:val="superscript"/>
    </w:rPr>
  </w:style>
  <w:style w:type="paragraph" w:customStyle="1" w:styleId="HeaderName">
    <w:name w:val="Header Name"/>
    <w:basedOn w:val="Header"/>
    <w:next w:val="HeaderEmployeeTitle"/>
    <w:qFormat/>
    <w:rsid w:val="007329B6"/>
    <w:pPr>
      <w:tabs>
        <w:tab w:val="clear" w:pos="4680"/>
        <w:tab w:val="clear" w:pos="9360"/>
      </w:tabs>
      <w:spacing w:line="180" w:lineRule="exact"/>
    </w:pPr>
    <w:rPr>
      <w:rFonts w:ascii="Source Sans Pro SemiBold" w:hAnsi="Source Sans Pro SemiBold"/>
      <w:b/>
      <w:bCs/>
      <w:color w:val="6022A6" w:themeColor="accent1"/>
      <w:sz w:val="14"/>
      <w:szCs w:val="14"/>
    </w:rPr>
  </w:style>
  <w:style w:type="paragraph" w:customStyle="1" w:styleId="HeaderAddress">
    <w:name w:val="Header Address"/>
    <w:basedOn w:val="Header"/>
    <w:qFormat/>
    <w:rsid w:val="007329B6"/>
    <w:pPr>
      <w:tabs>
        <w:tab w:val="clear" w:pos="9360"/>
        <w:tab w:val="center" w:pos="8121"/>
        <w:tab w:val="left" w:pos="8370"/>
      </w:tabs>
      <w:spacing w:before="80" w:line="180" w:lineRule="exact"/>
      <w:contextualSpacing/>
    </w:pPr>
    <w:rPr>
      <w:color w:val="000000" w:themeColor="text1"/>
      <w:sz w:val="14"/>
      <w:szCs w:val="14"/>
    </w:rPr>
  </w:style>
  <w:style w:type="paragraph" w:customStyle="1" w:styleId="HeaderURL">
    <w:name w:val="Header URL"/>
    <w:basedOn w:val="Normal"/>
    <w:qFormat/>
    <w:rsid w:val="007329B6"/>
    <w:pPr>
      <w:tabs>
        <w:tab w:val="center" w:pos="4680"/>
        <w:tab w:val="left" w:pos="8370"/>
        <w:tab w:val="right" w:pos="9360"/>
      </w:tabs>
      <w:spacing w:before="80" w:after="0" w:line="180" w:lineRule="exact"/>
    </w:pPr>
    <w:rPr>
      <w:rFonts w:ascii="Source Sans 3" w:hAnsi="Source Sans 3"/>
      <w:color w:val="000000" w:themeColor="text1"/>
      <w:sz w:val="14"/>
      <w:szCs w:val="15"/>
    </w:rPr>
  </w:style>
  <w:style w:type="paragraph" w:customStyle="1" w:styleId="HeaderPhoneNumber">
    <w:name w:val="Header Phone Number"/>
    <w:basedOn w:val="Header"/>
    <w:next w:val="HeaderURL"/>
    <w:qFormat/>
    <w:rsid w:val="007329B6"/>
    <w:pPr>
      <w:tabs>
        <w:tab w:val="left" w:pos="8370"/>
      </w:tabs>
      <w:spacing w:before="80" w:line="180" w:lineRule="exact"/>
      <w:contextualSpacing/>
    </w:pPr>
    <w:rPr>
      <w:rFonts w:ascii="Source Sans 3" w:hAnsi="Source Sans 3"/>
      <w:color w:val="000000" w:themeColor="text1"/>
      <w:sz w:val="14"/>
      <w:szCs w:val="15"/>
    </w:rPr>
  </w:style>
  <w:style w:type="paragraph" w:customStyle="1" w:styleId="HeaderEmployeeTitle">
    <w:name w:val="Header Employee Title"/>
    <w:basedOn w:val="Header"/>
    <w:next w:val="Normal"/>
    <w:qFormat/>
    <w:rsid w:val="007329B6"/>
    <w:pPr>
      <w:tabs>
        <w:tab w:val="left" w:pos="8370"/>
      </w:tabs>
      <w:spacing w:line="180" w:lineRule="exact"/>
    </w:pPr>
    <w:rPr>
      <w:rFonts w:ascii="Source Sans 3" w:hAnsi="Source Sans 3"/>
      <w:color w:val="000000" w:themeColor="text1"/>
      <w:sz w:val="14"/>
      <w:szCs w:val="15"/>
    </w:rPr>
  </w:style>
  <w:style w:type="paragraph" w:styleId="NoSpacing">
    <w:name w:val="No Spacing"/>
    <w:uiPriority w:val="1"/>
    <w:qFormat/>
    <w:rsid w:val="006F72A9"/>
    <w:rPr>
      <w:sz w:val="22"/>
      <w:szCs w:val="22"/>
    </w:rPr>
  </w:style>
  <w:style w:type="paragraph" w:styleId="Revision">
    <w:name w:val="Revision"/>
    <w:hidden/>
    <w:uiPriority w:val="99"/>
    <w:semiHidden/>
    <w:rsid w:val="00B523A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040524">
      <w:bodyDiv w:val="1"/>
      <w:marLeft w:val="0"/>
      <w:marRight w:val="0"/>
      <w:marTop w:val="0"/>
      <w:marBottom w:val="0"/>
      <w:divBdr>
        <w:top w:val="none" w:sz="0" w:space="0" w:color="auto"/>
        <w:left w:val="none" w:sz="0" w:space="0" w:color="auto"/>
        <w:bottom w:val="none" w:sz="0" w:space="0" w:color="auto"/>
        <w:right w:val="none" w:sz="0" w:space="0" w:color="auto"/>
      </w:divBdr>
    </w:div>
    <w:div w:id="272060416">
      <w:bodyDiv w:val="1"/>
      <w:marLeft w:val="0"/>
      <w:marRight w:val="0"/>
      <w:marTop w:val="0"/>
      <w:marBottom w:val="0"/>
      <w:divBdr>
        <w:top w:val="none" w:sz="0" w:space="0" w:color="auto"/>
        <w:left w:val="none" w:sz="0" w:space="0" w:color="auto"/>
        <w:bottom w:val="none" w:sz="0" w:space="0" w:color="auto"/>
        <w:right w:val="none" w:sz="0" w:space="0" w:color="auto"/>
      </w:divBdr>
    </w:div>
    <w:div w:id="680621028">
      <w:bodyDiv w:val="1"/>
      <w:marLeft w:val="0"/>
      <w:marRight w:val="0"/>
      <w:marTop w:val="0"/>
      <w:marBottom w:val="0"/>
      <w:divBdr>
        <w:top w:val="none" w:sz="0" w:space="0" w:color="auto"/>
        <w:left w:val="none" w:sz="0" w:space="0" w:color="auto"/>
        <w:bottom w:val="none" w:sz="0" w:space="0" w:color="auto"/>
        <w:right w:val="none" w:sz="0" w:space="0" w:color="auto"/>
      </w:divBdr>
    </w:div>
    <w:div w:id="906644576">
      <w:bodyDiv w:val="1"/>
      <w:marLeft w:val="0"/>
      <w:marRight w:val="0"/>
      <w:marTop w:val="0"/>
      <w:marBottom w:val="0"/>
      <w:divBdr>
        <w:top w:val="none" w:sz="0" w:space="0" w:color="auto"/>
        <w:left w:val="none" w:sz="0" w:space="0" w:color="auto"/>
        <w:bottom w:val="none" w:sz="0" w:space="0" w:color="auto"/>
        <w:right w:val="none" w:sz="0" w:space="0" w:color="auto"/>
      </w:divBdr>
    </w:div>
    <w:div w:id="949361751">
      <w:bodyDiv w:val="1"/>
      <w:marLeft w:val="0"/>
      <w:marRight w:val="0"/>
      <w:marTop w:val="0"/>
      <w:marBottom w:val="0"/>
      <w:divBdr>
        <w:top w:val="none" w:sz="0" w:space="0" w:color="auto"/>
        <w:left w:val="none" w:sz="0" w:space="0" w:color="auto"/>
        <w:bottom w:val="none" w:sz="0" w:space="0" w:color="auto"/>
        <w:right w:val="none" w:sz="0" w:space="0" w:color="auto"/>
      </w:divBdr>
    </w:div>
    <w:div w:id="966935391">
      <w:bodyDiv w:val="1"/>
      <w:marLeft w:val="0"/>
      <w:marRight w:val="0"/>
      <w:marTop w:val="0"/>
      <w:marBottom w:val="0"/>
      <w:divBdr>
        <w:top w:val="none" w:sz="0" w:space="0" w:color="auto"/>
        <w:left w:val="none" w:sz="0" w:space="0" w:color="auto"/>
        <w:bottom w:val="none" w:sz="0" w:space="0" w:color="auto"/>
        <w:right w:val="none" w:sz="0" w:space="0" w:color="auto"/>
      </w:divBdr>
    </w:div>
    <w:div w:id="1004744792">
      <w:bodyDiv w:val="1"/>
      <w:marLeft w:val="0"/>
      <w:marRight w:val="0"/>
      <w:marTop w:val="0"/>
      <w:marBottom w:val="0"/>
      <w:divBdr>
        <w:top w:val="none" w:sz="0" w:space="0" w:color="auto"/>
        <w:left w:val="none" w:sz="0" w:space="0" w:color="auto"/>
        <w:bottom w:val="none" w:sz="0" w:space="0" w:color="auto"/>
        <w:right w:val="none" w:sz="0" w:space="0" w:color="auto"/>
      </w:divBdr>
    </w:div>
    <w:div w:id="1333484108">
      <w:bodyDiv w:val="1"/>
      <w:marLeft w:val="0"/>
      <w:marRight w:val="0"/>
      <w:marTop w:val="0"/>
      <w:marBottom w:val="0"/>
      <w:divBdr>
        <w:top w:val="none" w:sz="0" w:space="0" w:color="auto"/>
        <w:left w:val="none" w:sz="0" w:space="0" w:color="auto"/>
        <w:bottom w:val="none" w:sz="0" w:space="0" w:color="auto"/>
        <w:right w:val="none" w:sz="0" w:space="0" w:color="auto"/>
      </w:divBdr>
    </w:div>
    <w:div w:id="1348098474">
      <w:bodyDiv w:val="1"/>
      <w:marLeft w:val="0"/>
      <w:marRight w:val="0"/>
      <w:marTop w:val="0"/>
      <w:marBottom w:val="0"/>
      <w:divBdr>
        <w:top w:val="none" w:sz="0" w:space="0" w:color="auto"/>
        <w:left w:val="none" w:sz="0" w:space="0" w:color="auto"/>
        <w:bottom w:val="none" w:sz="0" w:space="0" w:color="auto"/>
        <w:right w:val="none" w:sz="0" w:space="0" w:color="auto"/>
      </w:divBdr>
    </w:div>
    <w:div w:id="1374961156">
      <w:bodyDiv w:val="1"/>
      <w:marLeft w:val="0"/>
      <w:marRight w:val="0"/>
      <w:marTop w:val="0"/>
      <w:marBottom w:val="0"/>
      <w:divBdr>
        <w:top w:val="none" w:sz="0" w:space="0" w:color="auto"/>
        <w:left w:val="none" w:sz="0" w:space="0" w:color="auto"/>
        <w:bottom w:val="none" w:sz="0" w:space="0" w:color="auto"/>
        <w:right w:val="none" w:sz="0" w:space="0" w:color="auto"/>
      </w:divBdr>
    </w:div>
    <w:div w:id="1397820593">
      <w:bodyDiv w:val="1"/>
      <w:marLeft w:val="0"/>
      <w:marRight w:val="0"/>
      <w:marTop w:val="0"/>
      <w:marBottom w:val="0"/>
      <w:divBdr>
        <w:top w:val="none" w:sz="0" w:space="0" w:color="auto"/>
        <w:left w:val="none" w:sz="0" w:space="0" w:color="auto"/>
        <w:bottom w:val="none" w:sz="0" w:space="0" w:color="auto"/>
        <w:right w:val="none" w:sz="0" w:space="0" w:color="auto"/>
      </w:divBdr>
    </w:div>
    <w:div w:id="1562443980">
      <w:bodyDiv w:val="1"/>
      <w:marLeft w:val="0"/>
      <w:marRight w:val="0"/>
      <w:marTop w:val="0"/>
      <w:marBottom w:val="0"/>
      <w:divBdr>
        <w:top w:val="none" w:sz="0" w:space="0" w:color="auto"/>
        <w:left w:val="none" w:sz="0" w:space="0" w:color="auto"/>
        <w:bottom w:val="none" w:sz="0" w:space="0" w:color="auto"/>
        <w:right w:val="none" w:sz="0" w:space="0" w:color="auto"/>
      </w:divBdr>
    </w:div>
    <w:div w:id="1579706458">
      <w:bodyDiv w:val="1"/>
      <w:marLeft w:val="0"/>
      <w:marRight w:val="0"/>
      <w:marTop w:val="0"/>
      <w:marBottom w:val="0"/>
      <w:divBdr>
        <w:top w:val="none" w:sz="0" w:space="0" w:color="auto"/>
        <w:left w:val="none" w:sz="0" w:space="0" w:color="auto"/>
        <w:bottom w:val="none" w:sz="0" w:space="0" w:color="auto"/>
        <w:right w:val="none" w:sz="0" w:space="0" w:color="auto"/>
      </w:divBdr>
    </w:div>
    <w:div w:id="192074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Jessica.Sasser@gehealthca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2057071\Downloads\Letterhead_with-logo_8-5x11_FINAL_033123.dotx" TargetMode="External"/></Relationships>
</file>

<file path=word/theme/theme1.xml><?xml version="1.0" encoding="utf-8"?>
<a:theme xmlns:a="http://schemas.openxmlformats.org/drawingml/2006/main" name="Office Theme">
  <a:themeElements>
    <a:clrScheme name="GE HealthCare">
      <a:dk1>
        <a:srgbClr val="000000"/>
      </a:dk1>
      <a:lt1>
        <a:srgbClr val="FFFFFF"/>
      </a:lt1>
      <a:dk2>
        <a:srgbClr val="8D8D8D"/>
      </a:dk2>
      <a:lt2>
        <a:srgbClr val="D4D4D4"/>
      </a:lt2>
      <a:accent1>
        <a:srgbClr val="6022A6"/>
      </a:accent1>
      <a:accent2>
        <a:srgbClr val="45B2C5"/>
      </a:accent2>
      <a:accent3>
        <a:srgbClr val="19BB7C"/>
      </a:accent3>
      <a:accent4>
        <a:srgbClr val="F8D754"/>
      </a:accent4>
      <a:accent5>
        <a:srgbClr val="F37F63"/>
      </a:accent5>
      <a:accent6>
        <a:srgbClr val="D4D4D4"/>
      </a:accent6>
      <a:hlink>
        <a:srgbClr val="0563C1"/>
      </a:hlink>
      <a:folHlink>
        <a:srgbClr val="954F72"/>
      </a:folHlink>
    </a:clrScheme>
    <a:fontScheme name="GE Healthcare">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E178A-17F1-D848-82EB-35C62DE33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Letterhead_with-logo_8-5x11_FINAL_033123</Template>
  <TotalTime>1</TotalTime>
  <Pages>2</Pages>
  <Words>303</Words>
  <Characters>1733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Style: Footer, Set as `Document Title` to populate all subsequent pages</dc:title>
  <dc:subject/>
  <dc:creator>Krause, Paige (GE Healthcare)</dc:creator>
  <cp:keywords/>
  <dc:description/>
  <cp:lastModifiedBy>Reijonen, Reetta-Liisa</cp:lastModifiedBy>
  <cp:revision>2</cp:revision>
  <cp:lastPrinted>2022-12-23T14:28:00Z</cp:lastPrinted>
  <dcterms:created xsi:type="dcterms:W3CDTF">2025-06-02T14:02:00Z</dcterms:created>
  <dcterms:modified xsi:type="dcterms:W3CDTF">2025-06-02T14:02:00Z</dcterms:modified>
</cp:coreProperties>
</file>